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C7589" w:rsidR="004C7589" w:rsidP="004C7589" w:rsidRDefault="000018E1">
      <w:r>
        <w:rPr>
          <w:b/>
          <w:u w:val="single"/>
        </w:rPr>
        <w:t xml:space="preserve"> Indemnity Agreement – loss/replacement/copy - ERB</w:t>
      </w:r>
      <w:r w:rsidRPr="004C7589" w:rsidR="004C7589">
        <w:t xml:space="preserve"> </w:t>
      </w:r>
      <w:r w:rsidRPr="004C7589" w:rsidR="004C7589">
        <w:rPr>
          <w:noProof/>
          <w:lang w:eastAsia="en-GB"/>
        </w:rPr>
        <w:drawing>
          <wp:inline distT="0" distB="0" distL="0" distR="0" wp14:anchorId="0E36B35F" wp14:editId="638BF629">
            <wp:extent cx="2447925" cy="1028700"/>
            <wp:effectExtent l="0" t="0" r="9525" b="0"/>
            <wp:docPr id="1" name="Picture 1" descr="Newport City Council">
              <a:hlinkClick xmlns:a="http://schemas.openxmlformats.org/drawingml/2006/main" r:id="rId6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port City Council">
                      <a:hlinkClick r:id="rId6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89" w:rsidP="004C7589" w:rsidRDefault="004C7589">
      <w:pPr>
        <w:rPr>
          <w:sz w:val="18"/>
          <w:szCs w:val="18"/>
        </w:rPr>
      </w:pPr>
      <w:r w:rsidRPr="004C7589">
        <w:rPr>
          <w:sz w:val="18"/>
          <w:szCs w:val="18"/>
        </w:rPr>
        <w:t>This is an indemnity agreement following the loss</w:t>
      </w:r>
      <w:r w:rsidR="00B34855">
        <w:rPr>
          <w:sz w:val="18"/>
          <w:szCs w:val="18"/>
        </w:rPr>
        <w:t>, replacement or requested copy,</w:t>
      </w:r>
      <w:r w:rsidRPr="004C7589">
        <w:rPr>
          <w:sz w:val="18"/>
          <w:szCs w:val="18"/>
        </w:rPr>
        <w:t xml:space="preserve"> of the Exclusive Right of Burial Grant. This form </w:t>
      </w:r>
      <w:proofErr w:type="gramStart"/>
      <w:r w:rsidRPr="004C7589">
        <w:rPr>
          <w:sz w:val="18"/>
          <w:szCs w:val="18"/>
        </w:rPr>
        <w:t>must be completed in full and returned along with a</w:t>
      </w:r>
      <w:r w:rsidR="00A364FE">
        <w:rPr>
          <w:sz w:val="18"/>
          <w:szCs w:val="18"/>
        </w:rPr>
        <w:t xml:space="preserve"> completed</w:t>
      </w:r>
      <w:r w:rsidRPr="004C7589">
        <w:rPr>
          <w:sz w:val="18"/>
          <w:szCs w:val="18"/>
        </w:rPr>
        <w:t xml:space="preserve"> Statutory D</w:t>
      </w:r>
      <w:r w:rsidR="00A364FE">
        <w:rPr>
          <w:sz w:val="18"/>
          <w:szCs w:val="18"/>
        </w:rPr>
        <w:t>eclaration form</w:t>
      </w:r>
      <w:proofErr w:type="gramEnd"/>
      <w:r w:rsidR="00A364FE">
        <w:rPr>
          <w:sz w:val="18"/>
          <w:szCs w:val="18"/>
        </w:rPr>
        <w:t xml:space="preserve">. Please return to </w:t>
      </w:r>
      <w:hyperlink w:history="1" r:id="rId8">
        <w:r w:rsidRPr="00105AA0" w:rsidR="00A364FE">
          <w:rPr>
            <w:rStyle w:val="Hyperlink"/>
            <w:sz w:val="18"/>
            <w:szCs w:val="18"/>
          </w:rPr>
          <w:t>cemeteries@newport.gov.uk</w:t>
        </w:r>
      </w:hyperlink>
      <w:r w:rsidR="00A364FE">
        <w:rPr>
          <w:sz w:val="18"/>
          <w:szCs w:val="18"/>
        </w:rPr>
        <w:t xml:space="preserve">  or post</w:t>
      </w:r>
      <w:r w:rsidRPr="004C7589">
        <w:rPr>
          <w:sz w:val="18"/>
          <w:szCs w:val="18"/>
        </w:rPr>
        <w:t xml:space="preserve"> </w:t>
      </w:r>
      <w:proofErr w:type="gramStart"/>
      <w:r w:rsidRPr="004C7589">
        <w:rPr>
          <w:sz w:val="18"/>
          <w:szCs w:val="18"/>
        </w:rPr>
        <w:t>to:</w:t>
      </w:r>
      <w:proofErr w:type="gramEnd"/>
      <w:r w:rsidRPr="004C7589">
        <w:rPr>
          <w:sz w:val="18"/>
          <w:szCs w:val="18"/>
        </w:rPr>
        <w:t xml:space="preserve"> Newport City Council, Cemeteries Team, Civic Centre, Godfrey Road, Newport NP20 4UR</w:t>
      </w:r>
    </w:p>
    <w:p w:rsidRPr="00777EA0" w:rsidR="004C7589" w:rsidP="004C7589" w:rsidRDefault="00777EA0">
      <w:pPr>
        <w:rPr>
          <w:sz w:val="18"/>
          <w:szCs w:val="18"/>
        </w:rPr>
      </w:pPr>
      <w:r>
        <w:rPr>
          <w:sz w:val="18"/>
          <w:szCs w:val="18"/>
        </w:rPr>
        <w:t>In reference to the grave as stated below:</w:t>
      </w: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777EA0" w:rsidR="004C7589" w:rsidTr="00391159">
        <w:tc>
          <w:tcPr>
            <w:tcW w:w="4508" w:type="dxa"/>
          </w:tcPr>
          <w:p w:rsidRPr="00777EA0" w:rsidR="004C7589" w:rsidP="004C7589" w:rsidRDefault="000A3A1C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Cemetery - s</w:t>
            </w:r>
            <w:r w:rsidRPr="00777EA0" w:rsidR="004C7589">
              <w:rPr>
                <w:sz w:val="18"/>
                <w:szCs w:val="18"/>
              </w:rPr>
              <w:t>ection – block - number</w:t>
            </w:r>
          </w:p>
        </w:tc>
        <w:tc>
          <w:tcPr>
            <w:tcW w:w="4508" w:type="dxa"/>
          </w:tcPr>
          <w:p w:rsidRPr="00777EA0" w:rsidR="004C7589" w:rsidP="004C7589" w:rsidRDefault="004C758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Pr="00777EA0" w:rsidR="004C7589" w:rsidTr="00391159">
        <w:tc>
          <w:tcPr>
            <w:tcW w:w="4508" w:type="dxa"/>
          </w:tcPr>
          <w:p w:rsidRPr="00777EA0" w:rsidR="004C7589" w:rsidP="004C7589" w:rsidRDefault="004C7589">
            <w:pPr>
              <w:spacing w:after="160" w:line="259" w:lineRule="auto"/>
              <w:rPr>
                <w:sz w:val="18"/>
                <w:szCs w:val="18"/>
              </w:rPr>
            </w:pPr>
            <w:r w:rsidRPr="00777EA0">
              <w:rPr>
                <w:sz w:val="18"/>
                <w:szCs w:val="18"/>
              </w:rPr>
              <w:t>Full name of registered grave owner</w:t>
            </w:r>
          </w:p>
        </w:tc>
        <w:tc>
          <w:tcPr>
            <w:tcW w:w="4508" w:type="dxa"/>
          </w:tcPr>
          <w:p w:rsidRPr="00777EA0" w:rsidR="004C7589" w:rsidP="004C7589" w:rsidRDefault="004C758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Pr="00777EA0" w:rsidR="004C7589" w:rsidTr="00391159">
        <w:tc>
          <w:tcPr>
            <w:tcW w:w="4508" w:type="dxa"/>
          </w:tcPr>
          <w:p w:rsidRPr="00777EA0" w:rsidR="004C7589" w:rsidP="004C7589" w:rsidRDefault="004C7589">
            <w:pPr>
              <w:spacing w:after="160" w:line="259" w:lineRule="auto"/>
              <w:rPr>
                <w:sz w:val="18"/>
                <w:szCs w:val="18"/>
              </w:rPr>
            </w:pPr>
            <w:r w:rsidRPr="00777EA0">
              <w:rPr>
                <w:sz w:val="18"/>
                <w:szCs w:val="18"/>
              </w:rPr>
              <w:t>Address of registered grave owner</w:t>
            </w:r>
          </w:p>
        </w:tc>
        <w:tc>
          <w:tcPr>
            <w:tcW w:w="4508" w:type="dxa"/>
          </w:tcPr>
          <w:p w:rsidRPr="00777EA0" w:rsidR="004C7589" w:rsidP="004C7589" w:rsidRDefault="004C7589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0A3A1C" w:rsidRDefault="000A3A1C"/>
    <w:p w:rsidRPr="00A3497B" w:rsidR="00601D2A" w:rsidRDefault="00777EA0">
      <w:pPr>
        <w:rPr>
          <w:sz w:val="18"/>
          <w:szCs w:val="18"/>
        </w:rPr>
      </w:pPr>
      <w:r w:rsidRPr="00A3497B">
        <w:rPr>
          <w:sz w:val="18"/>
          <w:szCs w:val="18"/>
        </w:rPr>
        <w:t>This indemnity agreement is made on (date): ……………………………………………………………</w:t>
      </w:r>
      <w:r w:rsidRPr="00A3497B" w:rsidR="00601D2A">
        <w:rPr>
          <w:sz w:val="18"/>
          <w:szCs w:val="18"/>
        </w:rPr>
        <w:t xml:space="preserve"> between </w:t>
      </w:r>
    </w:p>
    <w:p w:rsidRPr="00A3497B" w:rsidR="00777EA0" w:rsidRDefault="00777EA0">
      <w:pPr>
        <w:rPr>
          <w:sz w:val="18"/>
          <w:szCs w:val="18"/>
        </w:rPr>
      </w:pPr>
      <w:r w:rsidRPr="00A3497B">
        <w:rPr>
          <w:sz w:val="18"/>
          <w:szCs w:val="18"/>
        </w:rPr>
        <w:t xml:space="preserve"> 1. (</w:t>
      </w:r>
      <w:r w:rsidRPr="00A3497B" w:rsidR="00601D2A">
        <w:rPr>
          <w:sz w:val="18"/>
          <w:szCs w:val="18"/>
        </w:rPr>
        <w:t>Applicant</w:t>
      </w:r>
      <w:r w:rsidRPr="00A3497B">
        <w:rPr>
          <w:sz w:val="18"/>
          <w:szCs w:val="18"/>
        </w:rPr>
        <w:t xml:space="preserve"> /claimant name): ………………………………………………………………………………………</w:t>
      </w:r>
      <w:r w:rsidRPr="00A3497B" w:rsidR="00601D2A">
        <w:rPr>
          <w:sz w:val="18"/>
          <w:szCs w:val="18"/>
        </w:rPr>
        <w:t>……….</w:t>
      </w:r>
    </w:p>
    <w:p w:rsidRPr="00A3497B" w:rsidR="00601D2A" w:rsidRDefault="00777EA0">
      <w:pPr>
        <w:rPr>
          <w:i/>
          <w:sz w:val="18"/>
          <w:szCs w:val="18"/>
          <w:u w:val="single"/>
        </w:rPr>
      </w:pPr>
      <w:proofErr w:type="gramStart"/>
      <w:r w:rsidRPr="00A3497B">
        <w:rPr>
          <w:sz w:val="18"/>
          <w:szCs w:val="18"/>
        </w:rPr>
        <w:t>And</w:t>
      </w:r>
      <w:proofErr w:type="gramEnd"/>
      <w:r w:rsidRPr="00A3497B">
        <w:rPr>
          <w:sz w:val="18"/>
          <w:szCs w:val="18"/>
        </w:rPr>
        <w:t xml:space="preserve"> 2. </w:t>
      </w:r>
      <w:r w:rsidRPr="00A3497B">
        <w:rPr>
          <w:i/>
          <w:sz w:val="18"/>
          <w:szCs w:val="18"/>
          <w:u w:val="single"/>
        </w:rPr>
        <w:t>Newport City Council, Civic Centre, Godfrey Road, Newport NP20 4UR acting as the burial authority for Newport City (the “Council”)</w:t>
      </w:r>
    </w:p>
    <w:p w:rsidRPr="00A3497B" w:rsidR="00601D2A" w:rsidRDefault="00601D2A">
      <w:pPr>
        <w:rPr>
          <w:sz w:val="18"/>
          <w:szCs w:val="18"/>
        </w:rPr>
      </w:pPr>
      <w:r w:rsidRPr="00A3497B">
        <w:rPr>
          <w:sz w:val="18"/>
          <w:szCs w:val="18"/>
        </w:rPr>
        <w:t>Whereas:</w:t>
      </w:r>
    </w:p>
    <w:p w:rsidRPr="00A3497B" w:rsidR="00601D2A" w:rsidRDefault="00601D2A">
      <w:pPr>
        <w:rPr>
          <w:sz w:val="18"/>
          <w:szCs w:val="18"/>
        </w:rPr>
      </w:pPr>
      <w:r w:rsidRPr="00A3497B">
        <w:rPr>
          <w:sz w:val="18"/>
          <w:szCs w:val="18"/>
        </w:rPr>
        <w:t>The claimant (1) has made a Statutory Declaration dated: ……………………………………………………….. and has declared themselves to be the person entitled to exercise the Exclusive Right of Burial of the grave stated above.</w:t>
      </w:r>
    </w:p>
    <w:p w:rsidRPr="00A3497B" w:rsidR="00601D2A" w:rsidRDefault="00601D2A">
      <w:pPr>
        <w:rPr>
          <w:sz w:val="18"/>
          <w:szCs w:val="18"/>
        </w:rPr>
      </w:pPr>
      <w:r w:rsidRPr="00A3497B">
        <w:rPr>
          <w:sz w:val="18"/>
          <w:szCs w:val="18"/>
        </w:rPr>
        <w:t>The Council (2) following that declaration, is willing to allow the claimant (1) to exercise those rights (to the Exclusive Right of Burial) subject to them entering into this agreement.</w:t>
      </w:r>
    </w:p>
    <w:p w:rsidRPr="00A3497B" w:rsidR="00A3497B" w:rsidRDefault="00601D2A">
      <w:pPr>
        <w:rPr>
          <w:sz w:val="18"/>
          <w:szCs w:val="18"/>
        </w:rPr>
      </w:pPr>
      <w:r w:rsidRPr="00A3497B">
        <w:rPr>
          <w:sz w:val="18"/>
          <w:szCs w:val="18"/>
        </w:rPr>
        <w:t>The claimant (1) agrees that in consideration of them – and their successors in title – being allowed to exercise the Exclusive Right of Burial in the grave stated above, that they (1) and their successors, will indemnify the Council against all claims</w:t>
      </w:r>
      <w:r w:rsidRPr="00A3497B" w:rsidR="00A3497B">
        <w:rPr>
          <w:sz w:val="18"/>
          <w:szCs w:val="18"/>
        </w:rPr>
        <w:t xml:space="preserve">, demands, charges, costs, expenses, actions, liabilities and / or losses which the Council may suffer by reason of the exercised right. </w:t>
      </w:r>
    </w:p>
    <w:p w:rsidRPr="000652EB" w:rsidR="00A3497B" w:rsidRDefault="000652EB">
      <w:pPr>
        <w:rPr>
          <w:sz w:val="18"/>
          <w:szCs w:val="18"/>
        </w:rPr>
      </w:pPr>
      <w:r w:rsidRPr="000652EB">
        <w:rPr>
          <w:sz w:val="18"/>
          <w:szCs w:val="18"/>
        </w:rPr>
        <w:t xml:space="preserve">Claimant:                                                                             </w:t>
      </w:r>
      <w:r w:rsidR="008E6371">
        <w:rPr>
          <w:sz w:val="18"/>
          <w:szCs w:val="18"/>
        </w:rPr>
        <w:t xml:space="preserve">                   </w:t>
      </w:r>
      <w:r w:rsidRPr="000652EB">
        <w:rPr>
          <w:sz w:val="18"/>
          <w:szCs w:val="18"/>
        </w:rPr>
        <w:t>Commissioner of Oath / Solicitor: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AC695C" w:rsidR="000652EB" w:rsidTr="000652EB">
        <w:tc>
          <w:tcPr>
            <w:tcW w:w="4508" w:type="dxa"/>
          </w:tcPr>
          <w:p w:rsidRPr="00AC695C" w:rsidR="000652EB" w:rsidRDefault="000652EB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>Name:</w:t>
            </w:r>
          </w:p>
        </w:tc>
        <w:tc>
          <w:tcPr>
            <w:tcW w:w="4508" w:type="dxa"/>
          </w:tcPr>
          <w:p w:rsidRPr="00AC695C" w:rsidR="000652EB" w:rsidRDefault="008E6371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>Name:</w:t>
            </w:r>
          </w:p>
        </w:tc>
      </w:tr>
      <w:tr w:rsidRPr="00AC695C" w:rsidR="000652EB" w:rsidTr="000652EB">
        <w:tc>
          <w:tcPr>
            <w:tcW w:w="4508" w:type="dxa"/>
          </w:tcPr>
          <w:p w:rsidRPr="00AC695C" w:rsidR="000652EB" w:rsidRDefault="000652EB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>Address:</w:t>
            </w:r>
          </w:p>
          <w:p w:rsidRPr="00AC695C" w:rsidR="000652EB" w:rsidRDefault="000652EB">
            <w:pPr>
              <w:rPr>
                <w:sz w:val="18"/>
                <w:szCs w:val="18"/>
              </w:rPr>
            </w:pPr>
          </w:p>
          <w:p w:rsidRPr="00AC695C" w:rsidR="000652EB" w:rsidRDefault="000652EB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Pr="00AC695C" w:rsidR="000652EB" w:rsidRDefault="008E6371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>Address of organisation:</w:t>
            </w:r>
          </w:p>
        </w:tc>
      </w:tr>
      <w:tr w:rsidRPr="00AC695C" w:rsidR="000652EB" w:rsidTr="000652EB">
        <w:tc>
          <w:tcPr>
            <w:tcW w:w="4508" w:type="dxa"/>
          </w:tcPr>
          <w:p w:rsidRPr="00AC695C" w:rsidR="000652EB" w:rsidRDefault="000652EB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>Occupation:</w:t>
            </w:r>
          </w:p>
        </w:tc>
        <w:tc>
          <w:tcPr>
            <w:tcW w:w="4508" w:type="dxa"/>
          </w:tcPr>
          <w:p w:rsidRPr="00AC695C" w:rsidR="000652EB" w:rsidRDefault="008E6371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>Occupation:</w:t>
            </w:r>
          </w:p>
        </w:tc>
      </w:tr>
      <w:tr w:rsidRPr="00AC695C" w:rsidR="000652EB" w:rsidTr="000652EB">
        <w:tc>
          <w:tcPr>
            <w:tcW w:w="4508" w:type="dxa"/>
          </w:tcPr>
          <w:p w:rsidRPr="00AC695C" w:rsidR="000652EB" w:rsidRDefault="000652EB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>Contact details:</w:t>
            </w:r>
          </w:p>
        </w:tc>
        <w:tc>
          <w:tcPr>
            <w:tcW w:w="4508" w:type="dxa"/>
          </w:tcPr>
          <w:p w:rsidRPr="00AC695C" w:rsidR="000652EB" w:rsidRDefault="008E6371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>Contact details:</w:t>
            </w:r>
          </w:p>
        </w:tc>
      </w:tr>
      <w:tr w:rsidRPr="00AC695C" w:rsidR="000652EB" w:rsidTr="000652EB">
        <w:tc>
          <w:tcPr>
            <w:tcW w:w="4508" w:type="dxa"/>
          </w:tcPr>
          <w:p w:rsidRPr="00AC695C" w:rsidR="000652EB" w:rsidRDefault="000652EB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 xml:space="preserve">Signature: </w:t>
            </w:r>
          </w:p>
          <w:p w:rsidRPr="00AC695C" w:rsidR="008E6371" w:rsidRDefault="008E6371">
            <w:pPr>
              <w:rPr>
                <w:sz w:val="18"/>
                <w:szCs w:val="18"/>
              </w:rPr>
            </w:pPr>
          </w:p>
        </w:tc>
        <w:tc>
          <w:tcPr>
            <w:tcW w:w="4508" w:type="dxa"/>
          </w:tcPr>
          <w:p w:rsidRPr="00AC695C" w:rsidR="000652EB" w:rsidRDefault="008E6371">
            <w:pPr>
              <w:rPr>
                <w:sz w:val="18"/>
                <w:szCs w:val="18"/>
              </w:rPr>
            </w:pPr>
            <w:r w:rsidRPr="00AC695C">
              <w:rPr>
                <w:sz w:val="18"/>
                <w:szCs w:val="18"/>
              </w:rPr>
              <w:t>Signature:</w:t>
            </w:r>
          </w:p>
        </w:tc>
      </w:tr>
    </w:tbl>
    <w:p w:rsidR="00AC695C" w:rsidP="000A3A1C" w:rsidRDefault="00AC695C">
      <w:pPr>
        <w:rPr>
          <w:b/>
          <w:sz w:val="18"/>
          <w:szCs w:val="18"/>
        </w:rPr>
      </w:pPr>
    </w:p>
    <w:p w:rsidRPr="008F1667" w:rsidR="000A3A1C" w:rsidP="000A3A1C" w:rsidRDefault="000A3A1C">
      <w:pPr>
        <w:rPr>
          <w:b/>
          <w:sz w:val="18"/>
          <w:szCs w:val="18"/>
        </w:rPr>
      </w:pPr>
      <w:r w:rsidRPr="008F1667">
        <w:rPr>
          <w:b/>
          <w:sz w:val="18"/>
          <w:szCs w:val="18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Pr="008F1667" w:rsidR="000A3A1C" w:rsidTr="00395F20">
        <w:tc>
          <w:tcPr>
            <w:tcW w:w="2972" w:type="dxa"/>
          </w:tcPr>
          <w:p w:rsidRPr="008F1667" w:rsidR="000A3A1C" w:rsidP="00395F20" w:rsidRDefault="000A3A1C">
            <w:pPr>
              <w:rPr>
                <w:sz w:val="18"/>
                <w:szCs w:val="18"/>
              </w:rPr>
            </w:pPr>
            <w:r w:rsidRPr="008F1667">
              <w:rPr>
                <w:sz w:val="18"/>
                <w:szCs w:val="18"/>
              </w:rPr>
              <w:t>Authorised and updated by:</w:t>
            </w:r>
          </w:p>
          <w:p w:rsidRPr="008F1667" w:rsidR="000A3A1C" w:rsidP="00395F20" w:rsidRDefault="000A3A1C">
            <w:pPr>
              <w:rPr>
                <w:sz w:val="18"/>
                <w:szCs w:val="18"/>
              </w:rPr>
            </w:pPr>
          </w:p>
        </w:tc>
        <w:tc>
          <w:tcPr>
            <w:tcW w:w="6044" w:type="dxa"/>
          </w:tcPr>
          <w:p w:rsidRPr="008F1667" w:rsidR="000A3A1C" w:rsidP="00395F20" w:rsidRDefault="000A3A1C">
            <w:pPr>
              <w:rPr>
                <w:sz w:val="18"/>
                <w:szCs w:val="18"/>
              </w:rPr>
            </w:pPr>
          </w:p>
        </w:tc>
      </w:tr>
      <w:tr w:rsidRPr="008F1667" w:rsidR="000A3A1C" w:rsidTr="00395F20">
        <w:tc>
          <w:tcPr>
            <w:tcW w:w="2972" w:type="dxa"/>
          </w:tcPr>
          <w:p w:rsidRPr="008F1667" w:rsidR="000A3A1C" w:rsidP="00395F20" w:rsidRDefault="000A3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Fee payable and received:</w:t>
            </w:r>
          </w:p>
        </w:tc>
        <w:tc>
          <w:tcPr>
            <w:tcW w:w="6044" w:type="dxa"/>
          </w:tcPr>
          <w:p w:rsidRPr="008F1667" w:rsidR="000A3A1C" w:rsidP="00395F20" w:rsidRDefault="000A3A1C">
            <w:pPr>
              <w:rPr>
                <w:sz w:val="18"/>
                <w:szCs w:val="18"/>
              </w:rPr>
            </w:pPr>
          </w:p>
        </w:tc>
      </w:tr>
      <w:tr w:rsidRPr="008F1667" w:rsidR="000A3A1C" w:rsidTr="00AC695C">
        <w:trPr>
          <w:trHeight w:val="307"/>
        </w:trPr>
        <w:tc>
          <w:tcPr>
            <w:tcW w:w="2972" w:type="dxa"/>
          </w:tcPr>
          <w:p w:rsidR="000A3A1C" w:rsidP="00395F20" w:rsidRDefault="000A3A1C">
            <w:pPr>
              <w:rPr>
                <w:sz w:val="18"/>
                <w:szCs w:val="18"/>
              </w:rPr>
            </w:pPr>
            <w:r w:rsidRPr="008F1667">
              <w:rPr>
                <w:sz w:val="18"/>
                <w:szCs w:val="18"/>
              </w:rPr>
              <w:t>Signature and date:</w:t>
            </w:r>
          </w:p>
          <w:p w:rsidRPr="000A3A1C" w:rsidR="000A3A1C" w:rsidP="000A3A1C" w:rsidRDefault="000A3A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44" w:type="dxa"/>
          </w:tcPr>
          <w:p w:rsidRPr="008F1667" w:rsidR="000A3A1C" w:rsidP="00395F20" w:rsidRDefault="000A3A1C">
            <w:pPr>
              <w:rPr>
                <w:sz w:val="18"/>
                <w:szCs w:val="18"/>
              </w:rPr>
            </w:pPr>
          </w:p>
        </w:tc>
      </w:tr>
    </w:tbl>
    <w:p w:rsidRPr="00AC695C" w:rsidR="00C629F4" w:rsidP="00AC695C" w:rsidRDefault="00C629F4">
      <w:pPr>
        <w:tabs>
          <w:tab w:val="left" w:pos="3015"/>
        </w:tabs>
      </w:pPr>
    </w:p>
    <w:sectPr w:rsidRPr="00AC695C" w:rsidR="00C629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5C3" w:rsidRDefault="009855C3" w:rsidP="004C7589">
      <w:pPr>
        <w:spacing w:after="0" w:line="240" w:lineRule="auto"/>
      </w:pPr>
      <w:r>
        <w:separator/>
      </w:r>
    </w:p>
  </w:endnote>
  <w:endnote w:type="continuationSeparator" w:id="0">
    <w:p w:rsidR="009855C3" w:rsidRDefault="009855C3" w:rsidP="004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E1" w:rsidRPr="000018E1" w:rsidRDefault="000018E1">
    <w:pPr>
      <w:pStyle w:val="Footer"/>
      <w:rPr>
        <w:sz w:val="16"/>
        <w:szCs w:val="16"/>
      </w:rPr>
    </w:pPr>
    <w:r w:rsidRPr="000018E1">
      <w:rPr>
        <w:sz w:val="16"/>
        <w:szCs w:val="16"/>
      </w:rPr>
      <w:t>Indemnity Agreement – loss/replacement/copy – ERB form</w:t>
    </w:r>
    <w:r>
      <w:rPr>
        <w:sz w:val="16"/>
        <w:szCs w:val="16"/>
      </w:rPr>
      <w:t xml:space="preserve"> v2MC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5C3" w:rsidRDefault="009855C3" w:rsidP="004C7589">
      <w:pPr>
        <w:spacing w:after="0" w:line="240" w:lineRule="auto"/>
      </w:pPr>
      <w:r>
        <w:separator/>
      </w:r>
    </w:p>
  </w:footnote>
  <w:footnote w:type="continuationSeparator" w:id="0">
    <w:p w:rsidR="009855C3" w:rsidRDefault="009855C3" w:rsidP="004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89" w:rsidRPr="000018E1" w:rsidRDefault="004C7589">
    <w:pPr>
      <w:pStyle w:val="Header"/>
      <w:rPr>
        <w:sz w:val="16"/>
        <w:szCs w:val="16"/>
      </w:rPr>
    </w:pPr>
    <w:r w:rsidRPr="000018E1">
      <w:rPr>
        <w:sz w:val="16"/>
        <w:szCs w:val="16"/>
      </w:rPr>
      <w:t>City</w:t>
    </w:r>
    <w:r w:rsidR="000018E1">
      <w:rPr>
        <w:sz w:val="16"/>
        <w:szCs w:val="16"/>
      </w:rPr>
      <w:t xml:space="preserve"> Services – Cemeteries Team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89"/>
    <w:rsid w:val="000018E1"/>
    <w:rsid w:val="00020E8C"/>
    <w:rsid w:val="000652EB"/>
    <w:rsid w:val="000A3A1C"/>
    <w:rsid w:val="000C6187"/>
    <w:rsid w:val="00193D3A"/>
    <w:rsid w:val="00277C81"/>
    <w:rsid w:val="004209F0"/>
    <w:rsid w:val="004C7589"/>
    <w:rsid w:val="004E11A0"/>
    <w:rsid w:val="00601D2A"/>
    <w:rsid w:val="00777EA0"/>
    <w:rsid w:val="008E6371"/>
    <w:rsid w:val="009855C3"/>
    <w:rsid w:val="00A3497B"/>
    <w:rsid w:val="00A364FE"/>
    <w:rsid w:val="00AC695C"/>
    <w:rsid w:val="00AF6ABE"/>
    <w:rsid w:val="00B34855"/>
    <w:rsid w:val="00BA4229"/>
    <w:rsid w:val="00C629F4"/>
    <w:rsid w:val="00C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6239F"/>
  <w15:chartTrackingRefBased/>
  <w15:docId w15:val="{76056567-065A-44BC-8284-E9AB7191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589"/>
  </w:style>
  <w:style w:type="paragraph" w:styleId="Footer">
    <w:name w:val="footer"/>
    <w:basedOn w:val="Normal"/>
    <w:link w:val="FooterChar"/>
    <w:uiPriority w:val="99"/>
    <w:unhideWhenUsed/>
    <w:rsid w:val="004C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589"/>
  </w:style>
  <w:style w:type="table" w:styleId="TableGrid">
    <w:name w:val="Table Grid"/>
    <w:basedOn w:val="TableNormal"/>
    <w:uiPriority w:val="39"/>
    <w:rsid w:val="004C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eteries@newport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port.gov.uk/en/Home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Indemnity Agreement - loss replacement copy Exclusive Right of Burial</dc:title>
  <dc:subject>
  </dc:subject>
  <dc:creator>Cameron, Maddy (Operations Development Officer)</dc:creator>
  <cp:keywords>
  </cp:keywords>
  <dc:description>
  </dc:description>
  <cp:lastModifiedBy>Megan Pinnell</cp:lastModifiedBy>
  <cp:revision>9</cp:revision>
  <dcterms:created xsi:type="dcterms:W3CDTF">2020-07-07T14:19:00Z</dcterms:created>
  <dcterms:modified xsi:type="dcterms:W3CDTF">2020-07-14T13:46:51Z</dcterms:modified>
</cp:coreProperties>
</file>