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0075" w:rsidR="00733D50" w:rsidP="00656F75" w:rsidRDefault="00D45C04" w14:paraId="0A8DA7E6" w14:textId="25E9C04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name="_GoBack" w:id="0"/>
      <w:bookmarkEnd w:id="0"/>
      <w:r w:rsidRPr="00D40075">
        <w:rPr>
          <w:rFonts w:ascii="Arial" w:hAnsi="Arial" w:cs="Arial"/>
          <w:b/>
          <w:color w:val="000000" w:themeColor="text1"/>
          <w:sz w:val="28"/>
          <w:szCs w:val="28"/>
        </w:rPr>
        <w:t xml:space="preserve">Cronfa Adferiad Diwylliannol Cymru </w:t>
      </w:r>
      <w:r w:rsidRPr="00D40075" w:rsidR="001571E9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Pr="00D4007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21A3F">
        <w:rPr>
          <w:rFonts w:ascii="Arial" w:hAnsi="Arial" w:cs="Arial"/>
          <w:b/>
          <w:color w:val="000000" w:themeColor="text1"/>
          <w:sz w:val="28"/>
          <w:szCs w:val="28"/>
        </w:rPr>
        <w:t>Rownd</w:t>
      </w:r>
      <w:r w:rsidRPr="00D40075" w:rsidR="001B00CF">
        <w:rPr>
          <w:rFonts w:ascii="Arial" w:hAnsi="Arial" w:cs="Arial"/>
          <w:b/>
          <w:color w:val="000000" w:themeColor="text1"/>
          <w:sz w:val="28"/>
          <w:szCs w:val="28"/>
        </w:rPr>
        <w:t xml:space="preserve"> 2 –</w:t>
      </w:r>
      <w:r w:rsidRPr="00D40075" w:rsidR="00D40075">
        <w:rPr>
          <w:rFonts w:ascii="Arial" w:hAnsi="Arial" w:cs="Arial"/>
          <w:b/>
          <w:color w:val="000000" w:themeColor="text1"/>
          <w:sz w:val="28"/>
          <w:szCs w:val="28"/>
        </w:rPr>
        <w:t xml:space="preserve"> Cronfa i W</w:t>
      </w:r>
      <w:r w:rsidRPr="00D40075">
        <w:rPr>
          <w:rFonts w:ascii="Arial" w:hAnsi="Arial" w:cs="Arial"/>
          <w:b/>
          <w:color w:val="000000" w:themeColor="text1"/>
          <w:sz w:val="28"/>
          <w:szCs w:val="28"/>
        </w:rPr>
        <w:t>eith</w:t>
      </w:r>
      <w:r w:rsidRPr="00D40075" w:rsidR="00C27065">
        <w:rPr>
          <w:rFonts w:ascii="Arial" w:hAnsi="Arial" w:cs="Arial"/>
          <w:b/>
          <w:color w:val="000000" w:themeColor="text1"/>
          <w:sz w:val="28"/>
          <w:szCs w:val="28"/>
        </w:rPr>
        <w:t>wyr</w:t>
      </w:r>
      <w:r w:rsidRPr="00D40075" w:rsidR="00E53F09">
        <w:rPr>
          <w:rFonts w:ascii="Arial" w:hAnsi="Arial" w:cs="Arial"/>
          <w:b/>
          <w:color w:val="000000" w:themeColor="text1"/>
          <w:sz w:val="28"/>
          <w:szCs w:val="28"/>
        </w:rPr>
        <w:t xml:space="preserve"> L</w:t>
      </w:r>
      <w:r w:rsidRPr="00D40075">
        <w:rPr>
          <w:rFonts w:ascii="Arial" w:hAnsi="Arial" w:cs="Arial"/>
          <w:b/>
          <w:color w:val="000000" w:themeColor="text1"/>
          <w:sz w:val="28"/>
          <w:szCs w:val="28"/>
        </w:rPr>
        <w:t>lawrydd</w:t>
      </w:r>
    </w:p>
    <w:p w:rsidR="001B00CF" w:rsidP="001B00CF" w:rsidRDefault="001B00CF" w14:paraId="540C3C1F" w14:textId="26066E60">
      <w:pPr>
        <w:pStyle w:val="Default"/>
        <w:rPr>
          <w:lang w:val="cy-GB"/>
        </w:rPr>
      </w:pPr>
    </w:p>
    <w:p w:rsidRPr="00D40075" w:rsidR="00707AE3" w:rsidP="001B00CF" w:rsidRDefault="001B00CF" w14:paraId="73D7190F" w14:textId="749D6C7C">
      <w:pPr>
        <w:pStyle w:val="Default"/>
        <w:rPr>
          <w:b/>
          <w:bCs/>
          <w:sz w:val="32"/>
          <w:szCs w:val="32"/>
          <w:lang w:val="cy-GB"/>
        </w:rPr>
      </w:pPr>
      <w:r w:rsidRPr="00D40075">
        <w:rPr>
          <w:b/>
          <w:bCs/>
          <w:sz w:val="32"/>
          <w:szCs w:val="32"/>
          <w:lang w:val="cy-GB"/>
        </w:rPr>
        <w:t>CANLLAWIAU</w:t>
      </w:r>
    </w:p>
    <w:p w:rsidRPr="00733D50" w:rsidR="00707AE3" w:rsidP="00733D50" w:rsidRDefault="001B00CF" w14:paraId="1DE942BF" w14:textId="3E1AF4FD">
      <w:pPr>
        <w:pStyle w:val="Default"/>
        <w:rPr>
          <w:lang w:val="cy-GB"/>
        </w:rPr>
      </w:pPr>
      <w:r>
        <w:rPr>
          <w:lang w:val="cy-GB"/>
        </w:rPr>
        <w:t>G</w:t>
      </w:r>
      <w:r w:rsidRPr="00733D50" w:rsidR="00C322A0">
        <w:rPr>
          <w:lang w:val="cy-GB"/>
        </w:rPr>
        <w:t xml:space="preserve">rant </w:t>
      </w:r>
      <w:r>
        <w:rPr>
          <w:lang w:val="cy-GB"/>
        </w:rPr>
        <w:t xml:space="preserve">yw hwn </w:t>
      </w:r>
      <w:r w:rsidRPr="00733D50" w:rsidR="00C322A0">
        <w:rPr>
          <w:lang w:val="cy-GB"/>
        </w:rPr>
        <w:t>i roi cymorth ariannol i weithwyr llawrydd yn y sectorau diwylliannol sy’n wynebu heriau ar</w:t>
      </w:r>
      <w:r>
        <w:rPr>
          <w:lang w:val="cy-GB"/>
        </w:rPr>
        <w:t>iannol o ganlyniad i’</w:t>
      </w:r>
      <w:r w:rsidR="000F619F">
        <w:rPr>
          <w:lang w:val="cy-GB"/>
        </w:rPr>
        <w:t>r pandemig</w:t>
      </w:r>
      <w:r>
        <w:rPr>
          <w:lang w:val="cy-GB"/>
        </w:rPr>
        <w:t xml:space="preserve"> </w:t>
      </w:r>
      <w:r w:rsidRPr="00733D50" w:rsidR="00C322A0">
        <w:rPr>
          <w:lang w:val="cy-GB"/>
        </w:rPr>
        <w:t xml:space="preserve">COVID-19. </w:t>
      </w:r>
      <w:r w:rsidRPr="00733D50" w:rsidR="00707AE3">
        <w:rPr>
          <w:lang w:val="cy-GB"/>
        </w:rPr>
        <w:t xml:space="preserve"> </w:t>
      </w:r>
    </w:p>
    <w:p w:rsidR="0073677E" w:rsidP="00733D50" w:rsidRDefault="0073677E" w14:paraId="18B25B40" w14:textId="6571D6C3">
      <w:pPr>
        <w:pStyle w:val="Default"/>
        <w:rPr>
          <w:b/>
          <w:bCs/>
          <w:lang w:val="cy-GB"/>
        </w:rPr>
      </w:pPr>
    </w:p>
    <w:p w:rsidRPr="00921A3F" w:rsidR="00921A3F" w:rsidP="00921A3F" w:rsidRDefault="00921A3F" w14:paraId="4CC95E48" w14:textId="77777777">
      <w:pPr>
        <w:pStyle w:val="Default"/>
        <w:rPr>
          <w:b/>
          <w:bCs/>
          <w:lang w:val="cy-GB"/>
        </w:rPr>
      </w:pPr>
      <w:r w:rsidRPr="00921A3F">
        <w:rPr>
          <w:b/>
          <w:bCs/>
          <w:lang w:val="cy-GB"/>
        </w:rPr>
        <w:t>AM GYMORTH</w:t>
      </w:r>
    </w:p>
    <w:p w:rsidRPr="00921A3F" w:rsidR="00921A3F" w:rsidP="00921A3F" w:rsidRDefault="00921A3F" w14:paraId="6432CC64" w14:textId="77777777">
      <w:pPr>
        <w:pStyle w:val="Default"/>
        <w:rPr>
          <w:bCs/>
          <w:lang w:val="cy-GB"/>
        </w:rPr>
      </w:pPr>
      <w:r w:rsidRPr="00921A3F">
        <w:rPr>
          <w:bCs/>
          <w:lang w:val="cy-GB"/>
        </w:rPr>
        <w:t>Darllenwch y canllaw hwn. Os oes angen cymorth arnoch chi, cysylltwch â ni trwy'r sianeli isod:</w:t>
      </w:r>
    </w:p>
    <w:p w:rsidRPr="00921A3F" w:rsidR="00921A3F" w:rsidP="00921A3F" w:rsidRDefault="00921A3F" w14:paraId="0BD8092C" w14:textId="77777777">
      <w:pPr>
        <w:pStyle w:val="Default"/>
        <w:rPr>
          <w:bCs/>
          <w:lang w:val="cy-GB"/>
        </w:rPr>
      </w:pPr>
    </w:p>
    <w:p w:rsidRPr="00921A3F" w:rsidR="00921A3F" w:rsidP="00921A3F" w:rsidRDefault="00921A3F" w14:paraId="79E4A596" w14:textId="77777777">
      <w:pPr>
        <w:pStyle w:val="Default"/>
        <w:rPr>
          <w:bCs/>
          <w:lang w:val="cy-GB"/>
        </w:rPr>
      </w:pPr>
      <w:r w:rsidRPr="00921A3F">
        <w:rPr>
          <w:bCs/>
          <w:lang w:val="cy-GB"/>
        </w:rPr>
        <w:t>Ffôn: 03000 6 03000</w:t>
      </w:r>
    </w:p>
    <w:p w:rsidRPr="00921A3F" w:rsidR="00921A3F" w:rsidP="00921A3F" w:rsidRDefault="00921A3F" w14:paraId="53B16C11" w14:textId="77777777">
      <w:pPr>
        <w:pStyle w:val="Default"/>
        <w:rPr>
          <w:bCs/>
          <w:lang w:val="cy-GB"/>
        </w:rPr>
      </w:pPr>
    </w:p>
    <w:p w:rsidRPr="00921A3F" w:rsidR="00921A3F" w:rsidP="00921A3F" w:rsidRDefault="00921A3F" w14:paraId="5B48F697" w14:textId="588BBCB0">
      <w:pPr>
        <w:pStyle w:val="Default"/>
        <w:rPr>
          <w:bCs/>
          <w:lang w:val="cy-GB"/>
        </w:rPr>
      </w:pPr>
      <w:r w:rsidRPr="00921A3F">
        <w:rPr>
          <w:bCs/>
          <w:lang w:val="cy-GB"/>
        </w:rPr>
        <w:t>E-bost: FreelancerWCRF@gov.wales</w:t>
      </w:r>
    </w:p>
    <w:p w:rsidRPr="00733D50" w:rsidR="00921A3F" w:rsidP="00733D50" w:rsidRDefault="00921A3F" w14:paraId="0004D168" w14:textId="77777777">
      <w:pPr>
        <w:pStyle w:val="Default"/>
        <w:rPr>
          <w:b/>
          <w:bCs/>
          <w:lang w:val="cy-GB"/>
        </w:rPr>
      </w:pPr>
    </w:p>
    <w:p w:rsidRPr="00D40075" w:rsidR="00707AE3" w:rsidP="00733D50" w:rsidRDefault="001B00CF" w14:paraId="0D637321" w14:textId="7B668FE7">
      <w:pPr>
        <w:pStyle w:val="Default"/>
        <w:rPr>
          <w:b/>
          <w:bCs/>
          <w:lang w:val="cy-GB"/>
        </w:rPr>
      </w:pPr>
      <w:r w:rsidRPr="00D40075">
        <w:rPr>
          <w:b/>
          <w:bCs/>
          <w:lang w:val="cy-GB"/>
        </w:rPr>
        <w:t xml:space="preserve">Y GRANT I WEITHWYR LLAWRYDD – DIBEN Y GRANT  </w:t>
      </w:r>
    </w:p>
    <w:p w:rsidRPr="00D40075" w:rsidR="00AF6A10" w:rsidP="00733D50" w:rsidRDefault="00AF6A10" w14:paraId="3B447A67" w14:textId="341DFC8E">
      <w:pPr>
        <w:pStyle w:val="Default"/>
        <w:rPr>
          <w:lang w:val="cy-GB"/>
        </w:rPr>
      </w:pPr>
      <w:r w:rsidRPr="00D40075">
        <w:rPr>
          <w:lang w:val="cy-GB"/>
        </w:rPr>
        <w:t>Diben y grant yw c</w:t>
      </w:r>
      <w:r w:rsidRPr="00D40075" w:rsidR="001B00CF">
        <w:rPr>
          <w:lang w:val="cy-GB"/>
        </w:rPr>
        <w:t xml:space="preserve">ynorthwyo gweithwyr llawrydd </w:t>
      </w:r>
      <w:r w:rsidRPr="00D40075" w:rsidR="00402D50">
        <w:rPr>
          <w:lang w:val="cy-GB"/>
        </w:rPr>
        <w:t xml:space="preserve">sy’n </w:t>
      </w:r>
      <w:r w:rsidRPr="00D40075" w:rsidR="001B00CF">
        <w:rPr>
          <w:lang w:val="cy-GB"/>
        </w:rPr>
        <w:t>parhau i wynebu her</w:t>
      </w:r>
      <w:r w:rsidRPr="00D40075" w:rsidR="00402D50">
        <w:rPr>
          <w:lang w:val="cy-GB"/>
        </w:rPr>
        <w:t>iau ariannol yn y</w:t>
      </w:r>
      <w:r w:rsidR="00D40075">
        <w:rPr>
          <w:lang w:val="cy-GB"/>
        </w:rPr>
        <w:t>stod y</w:t>
      </w:r>
      <w:r w:rsidRPr="00D40075" w:rsidR="00402D50">
        <w:rPr>
          <w:lang w:val="cy-GB"/>
        </w:rPr>
        <w:t xml:space="preserve"> cyfnod rhwng </w:t>
      </w:r>
      <w:r w:rsidRPr="00D40075" w:rsidR="001B00CF">
        <w:rPr>
          <w:lang w:val="cy-GB"/>
        </w:rPr>
        <w:t>mis Ebrill 2021</w:t>
      </w:r>
      <w:r w:rsidRPr="00D40075" w:rsidR="00402D50">
        <w:rPr>
          <w:lang w:val="cy-GB"/>
        </w:rPr>
        <w:t xml:space="preserve"> </w:t>
      </w:r>
      <w:r w:rsidRPr="00D40075" w:rsidR="001571E9">
        <w:rPr>
          <w:lang w:val="cy-GB"/>
        </w:rPr>
        <w:t xml:space="preserve">a </w:t>
      </w:r>
      <w:r w:rsidRPr="00D40075" w:rsidR="001B00CF">
        <w:rPr>
          <w:lang w:val="cy-GB"/>
        </w:rPr>
        <w:t>mis Medi 2021 o ganlyniad i’</w:t>
      </w:r>
      <w:r w:rsidRPr="00D40075" w:rsidR="000F619F">
        <w:rPr>
          <w:lang w:val="cy-GB"/>
        </w:rPr>
        <w:t>r pandemig</w:t>
      </w:r>
      <w:r w:rsidRPr="00D40075" w:rsidR="001B00CF">
        <w:rPr>
          <w:lang w:val="cy-GB"/>
        </w:rPr>
        <w:t xml:space="preserve"> </w:t>
      </w:r>
      <w:r w:rsidRPr="00D40075">
        <w:rPr>
          <w:lang w:val="cy-GB"/>
        </w:rPr>
        <w:t xml:space="preserve">COVID-19. </w:t>
      </w:r>
    </w:p>
    <w:p w:rsidRPr="00D40075" w:rsidR="0073677E" w:rsidP="00733D50" w:rsidRDefault="0073677E" w14:paraId="4D188AD9" w14:textId="77777777">
      <w:pPr>
        <w:pStyle w:val="Default"/>
        <w:rPr>
          <w:b/>
          <w:bCs/>
          <w:lang w:val="cy-GB"/>
        </w:rPr>
      </w:pPr>
    </w:p>
    <w:p w:rsidRPr="00D40075" w:rsidR="00707AE3" w:rsidP="00733D50" w:rsidRDefault="001B00CF" w14:paraId="27E96FDE" w14:textId="06408B9C">
      <w:pPr>
        <w:pStyle w:val="Default"/>
        <w:rPr>
          <w:b/>
          <w:bCs/>
          <w:lang w:val="cy-GB"/>
        </w:rPr>
      </w:pPr>
      <w:r w:rsidRPr="00D40075">
        <w:rPr>
          <w:b/>
          <w:bCs/>
          <w:lang w:val="cy-GB"/>
        </w:rPr>
        <w:t>Y GRANT I WEITHWYR LLAWRYDD – PWY GAIFF WNEUD CAIS?</w:t>
      </w:r>
    </w:p>
    <w:p w:rsidRPr="00D40075" w:rsidR="00BD4573" w:rsidP="00733D50" w:rsidRDefault="00BD4573" w14:paraId="417559A9" w14:textId="170CBDD3">
      <w:pPr>
        <w:pStyle w:val="Default"/>
        <w:rPr>
          <w:color w:val="auto"/>
          <w:lang w:val="cy-GB"/>
        </w:rPr>
      </w:pPr>
      <w:r w:rsidRPr="00D40075">
        <w:rPr>
          <w:lang w:val="cy-GB"/>
        </w:rPr>
        <w:t>Mae cymorth ar gael i gynorthwyo gweithwyr pro</w:t>
      </w:r>
      <w:r w:rsidR="00D40075">
        <w:rPr>
          <w:lang w:val="cy-GB"/>
        </w:rPr>
        <w:t xml:space="preserve">ffesiynol llawrydd sy’n gwneud </w:t>
      </w:r>
      <w:r w:rsidRPr="00D40075">
        <w:rPr>
          <w:lang w:val="cy-GB"/>
        </w:rPr>
        <w:t>gwaith</w:t>
      </w:r>
      <w:r w:rsidR="00D40075">
        <w:rPr>
          <w:lang w:val="cy-GB"/>
        </w:rPr>
        <w:t xml:space="preserve"> â</w:t>
      </w:r>
      <w:r w:rsidRPr="00D40075">
        <w:rPr>
          <w:lang w:val="cy-GB"/>
        </w:rPr>
        <w:t xml:space="preserve"> </w:t>
      </w:r>
      <w:r w:rsidR="00D40075">
        <w:rPr>
          <w:color w:val="auto"/>
          <w:lang w:val="cy-GB"/>
        </w:rPr>
        <w:t>ch</w:t>
      </w:r>
      <w:r w:rsidRPr="00D40075">
        <w:rPr>
          <w:color w:val="auto"/>
          <w:lang w:val="cy-GB"/>
        </w:rPr>
        <w:t>anlyniadau creadigol/diwylliannol uniongy</w:t>
      </w:r>
      <w:r w:rsidRPr="00D40075" w:rsidR="001B00CF">
        <w:rPr>
          <w:color w:val="auto"/>
          <w:lang w:val="cy-GB"/>
        </w:rPr>
        <w:t xml:space="preserve">rchol, </w:t>
      </w:r>
      <w:r w:rsidR="00D40075">
        <w:rPr>
          <w:color w:val="auto"/>
          <w:lang w:val="cy-GB"/>
        </w:rPr>
        <w:t xml:space="preserve">ac </w:t>
      </w:r>
      <w:r w:rsidRPr="00D40075" w:rsidR="001B00CF">
        <w:rPr>
          <w:color w:val="auto"/>
          <w:lang w:val="cy-GB"/>
        </w:rPr>
        <w:t>sy'n gweithio yn y pum</w:t>
      </w:r>
      <w:r w:rsidRPr="00D40075">
        <w:rPr>
          <w:color w:val="auto"/>
          <w:lang w:val="cy-GB"/>
        </w:rPr>
        <w:t xml:space="preserve"> is-sector allweddol:</w:t>
      </w:r>
    </w:p>
    <w:p w:rsidRPr="00D40075" w:rsidR="001B00CF" w:rsidP="001B00CF" w:rsidRDefault="001B00CF" w14:paraId="340FB717" w14:textId="77777777">
      <w:pPr>
        <w:shd w:val="clear" w:color="auto" w:fill="FFFFFF"/>
        <w:spacing w:after="0" w:line="240" w:lineRule="auto"/>
        <w:ind w:left="495"/>
        <w:rPr>
          <w:rFonts w:ascii="Arial" w:hAnsi="Arial" w:eastAsia="Times New Roman" w:cs="Arial"/>
          <w:sz w:val="24"/>
          <w:szCs w:val="24"/>
          <w:lang w:eastAsia="cy-GB"/>
        </w:rPr>
      </w:pPr>
    </w:p>
    <w:p w:rsidRPr="00D40075" w:rsidR="00BD4573" w:rsidP="00733D50" w:rsidRDefault="001B00CF" w14:paraId="4DFD8335" w14:textId="2E7A2C39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Arial" w:hAnsi="Arial" w:eastAsia="Times New Roman" w:cs="Arial"/>
          <w:sz w:val="24"/>
          <w:szCs w:val="24"/>
          <w:lang w:eastAsia="cy-GB"/>
        </w:rPr>
      </w:pPr>
      <w:r w:rsidRPr="00D40075">
        <w:rPr>
          <w:rFonts w:ascii="Arial" w:hAnsi="Arial" w:eastAsia="Times New Roman" w:cs="Arial"/>
          <w:sz w:val="24"/>
          <w:szCs w:val="24"/>
          <w:lang w:eastAsia="cy-GB"/>
        </w:rPr>
        <w:t xml:space="preserve">Y </w:t>
      </w:r>
      <w:r w:rsidRPr="00D40075" w:rsidR="00BD4573">
        <w:rPr>
          <w:rFonts w:ascii="Arial" w:hAnsi="Arial" w:eastAsia="Times New Roman" w:cs="Arial"/>
          <w:sz w:val="24"/>
          <w:szCs w:val="24"/>
          <w:lang w:eastAsia="cy-GB"/>
        </w:rPr>
        <w:t>Celfyddydau;</w:t>
      </w:r>
    </w:p>
    <w:p w:rsidRPr="00D40075" w:rsidR="00BD4573" w:rsidP="001B00CF" w:rsidRDefault="001B00CF" w14:paraId="119F67CA" w14:textId="4D93D62A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Arial" w:hAnsi="Arial" w:eastAsia="Times New Roman" w:cs="Arial"/>
          <w:sz w:val="24"/>
          <w:szCs w:val="24"/>
          <w:lang w:eastAsia="cy-GB"/>
        </w:rPr>
      </w:pPr>
      <w:r w:rsidRPr="00D40075">
        <w:rPr>
          <w:rFonts w:ascii="Arial" w:hAnsi="Arial" w:eastAsia="Times New Roman" w:cs="Arial"/>
          <w:sz w:val="24"/>
          <w:szCs w:val="24"/>
          <w:lang w:eastAsia="cy-GB"/>
        </w:rPr>
        <w:t xml:space="preserve">Y </w:t>
      </w:r>
      <w:r w:rsidRPr="00D40075" w:rsidR="00BD4573">
        <w:rPr>
          <w:rFonts w:ascii="Arial" w:hAnsi="Arial" w:eastAsia="Times New Roman" w:cs="Arial"/>
          <w:sz w:val="24"/>
          <w:szCs w:val="24"/>
          <w:lang w:eastAsia="cy-GB"/>
        </w:rPr>
        <w:t>Diwydiannau Creadigol;</w:t>
      </w:r>
    </w:p>
    <w:p w:rsidRPr="00D40075" w:rsidR="001B00CF" w:rsidP="001B00CF" w:rsidRDefault="001B00CF" w14:paraId="3B8BEEC9" w14:textId="0309714A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Arial" w:hAnsi="Arial" w:eastAsia="Times New Roman" w:cs="Arial"/>
          <w:sz w:val="24"/>
          <w:szCs w:val="24"/>
          <w:lang w:eastAsia="cy-GB"/>
        </w:rPr>
      </w:pPr>
      <w:r w:rsidRPr="00D40075">
        <w:rPr>
          <w:rFonts w:ascii="Arial" w:hAnsi="Arial" w:eastAsia="Times New Roman" w:cs="Arial"/>
          <w:sz w:val="24"/>
          <w:szCs w:val="24"/>
          <w:lang w:eastAsia="cy-GB"/>
        </w:rPr>
        <w:t>Y Celfyddydau a Threftadaeth;</w:t>
      </w:r>
    </w:p>
    <w:p w:rsidRPr="00D40075" w:rsidR="00BD4573" w:rsidP="00733D50" w:rsidRDefault="001B00CF" w14:paraId="2B5D7A90" w14:textId="05C7478B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Arial" w:hAnsi="Arial" w:eastAsia="Times New Roman" w:cs="Arial"/>
          <w:sz w:val="24"/>
          <w:szCs w:val="24"/>
          <w:lang w:eastAsia="cy-GB"/>
        </w:rPr>
      </w:pPr>
      <w:r w:rsidRPr="00D40075">
        <w:rPr>
          <w:rFonts w:ascii="Arial" w:hAnsi="Arial" w:eastAsia="Times New Roman" w:cs="Arial"/>
          <w:sz w:val="24"/>
          <w:szCs w:val="24"/>
          <w:lang w:eastAsia="cy-GB"/>
        </w:rPr>
        <w:t>Digwyddiadau</w:t>
      </w:r>
      <w:r w:rsidRPr="00D40075" w:rsidR="00BD4573">
        <w:rPr>
          <w:rFonts w:ascii="Arial" w:hAnsi="Arial" w:eastAsia="Times New Roman" w:cs="Arial"/>
          <w:sz w:val="24"/>
          <w:szCs w:val="24"/>
          <w:lang w:eastAsia="cy-GB"/>
        </w:rPr>
        <w:t>;</w:t>
      </w:r>
    </w:p>
    <w:p w:rsidRPr="00D40075" w:rsidR="00BD4573" w:rsidP="00733D50" w:rsidRDefault="00BD4573" w14:paraId="3C33B969" w14:textId="409CD77E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Arial" w:hAnsi="Arial" w:eastAsia="Times New Roman" w:cs="Arial"/>
          <w:sz w:val="24"/>
          <w:szCs w:val="24"/>
          <w:lang w:eastAsia="cy-GB"/>
        </w:rPr>
      </w:pPr>
      <w:r w:rsidRPr="00D40075">
        <w:rPr>
          <w:rFonts w:ascii="Arial" w:hAnsi="Arial" w:eastAsia="Times New Roman" w:cs="Arial"/>
          <w:sz w:val="24"/>
          <w:szCs w:val="24"/>
          <w:lang w:eastAsia="cy-GB"/>
        </w:rPr>
        <w:t>Diwylliant a Threftadaeth.</w:t>
      </w:r>
    </w:p>
    <w:p w:rsidR="001B00CF" w:rsidP="001B00CF" w:rsidRDefault="001B00CF" w14:paraId="04304E69" w14:textId="77777777">
      <w:pPr>
        <w:pStyle w:val="Default"/>
      </w:pPr>
    </w:p>
    <w:p w:rsidRPr="002D75C6" w:rsidR="001B00CF" w:rsidP="001B00CF" w:rsidRDefault="001B00CF" w14:paraId="70C0BFCD" w14:textId="47F9E095">
      <w:pPr>
        <w:pStyle w:val="Default"/>
        <w:rPr>
          <w:lang w:val="cy-GB"/>
        </w:rPr>
      </w:pPr>
      <w:r w:rsidRPr="002D75C6">
        <w:rPr>
          <w:lang w:val="cy-GB"/>
        </w:rPr>
        <w:t xml:space="preserve">Ein blaenoriaeth ar gyfer y cylch cyllido hwn yw helpu’r bobl hynny y mae’r </w:t>
      </w:r>
      <w:r w:rsidR="0031616A">
        <w:rPr>
          <w:lang w:val="cy-GB"/>
        </w:rPr>
        <w:t>pandemig</w:t>
      </w:r>
      <w:r w:rsidRPr="002D75C6">
        <w:rPr>
          <w:lang w:val="cy-GB"/>
        </w:rPr>
        <w:t xml:space="preserve"> Covid-19 yn dal i effeithio </w:t>
      </w:r>
      <w:r w:rsidRPr="002D75C6" w:rsidR="002D75C6">
        <w:rPr>
          <w:lang w:val="cy-GB"/>
        </w:rPr>
        <w:t>arnynt (cerddorion</w:t>
      </w:r>
      <w:r w:rsidRPr="002D75C6">
        <w:rPr>
          <w:lang w:val="cy-GB"/>
        </w:rPr>
        <w:t xml:space="preserve"> / </w:t>
      </w:r>
      <w:r w:rsidRPr="002D75C6" w:rsidR="002D75C6">
        <w:rPr>
          <w:lang w:val="cy-GB"/>
        </w:rPr>
        <w:t>pobl sy’n gweithio ym maes digwyddiadau, y theatr</w:t>
      </w:r>
      <w:r w:rsidRPr="002D75C6">
        <w:rPr>
          <w:lang w:val="cy-GB"/>
        </w:rPr>
        <w:t xml:space="preserve"> etc).</w:t>
      </w:r>
    </w:p>
    <w:p w:rsidRPr="002D75C6" w:rsidR="001B00CF" w:rsidP="001B00CF" w:rsidRDefault="001B00CF" w14:paraId="3BE44AB4" w14:textId="77777777">
      <w:pPr>
        <w:pStyle w:val="Default"/>
        <w:rPr>
          <w:lang w:val="cy-GB"/>
        </w:rPr>
      </w:pPr>
    </w:p>
    <w:p w:rsidRPr="002D75C6" w:rsidR="001B00CF" w:rsidP="001B00CF" w:rsidRDefault="002D75C6" w14:paraId="4B333EDF" w14:textId="3762520F">
      <w:pPr>
        <w:pStyle w:val="Default"/>
        <w:rPr>
          <w:lang w:val="cy-GB"/>
        </w:rPr>
      </w:pPr>
      <w:r w:rsidRPr="002D75C6">
        <w:rPr>
          <w:lang w:val="cy-GB"/>
        </w:rPr>
        <w:t xml:space="preserve">Caiff gweithwyr llawrydd yn y diwydiant priodasau a’r diwydiant digwyddiadau </w:t>
      </w:r>
      <w:r w:rsidR="000F619F">
        <w:rPr>
          <w:lang w:val="cy-GB"/>
        </w:rPr>
        <w:t>wneud ca</w:t>
      </w:r>
      <w:r w:rsidRPr="002D75C6">
        <w:rPr>
          <w:lang w:val="cy-GB"/>
        </w:rPr>
        <w:t xml:space="preserve">is yn ystod y cylch hwn. </w:t>
      </w:r>
    </w:p>
    <w:p w:rsidR="001571E9" w:rsidP="00733D50" w:rsidRDefault="001571E9" w14:paraId="5C03CFF1" w14:textId="04F0C944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cy-GB"/>
        </w:rPr>
      </w:pPr>
    </w:p>
    <w:p w:rsidRPr="00733D50" w:rsidR="001571E9" w:rsidP="00733D50" w:rsidRDefault="001571E9" w14:paraId="5704D008" w14:textId="25307A05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cy-GB"/>
        </w:rPr>
      </w:pPr>
      <w:r w:rsidRPr="00733D50">
        <w:rPr>
          <w:rFonts w:ascii="Arial" w:hAnsi="Arial" w:eastAsia="Times New Roman" w:cs="Arial"/>
          <w:sz w:val="24"/>
          <w:szCs w:val="24"/>
          <w:lang w:eastAsia="cy-GB"/>
        </w:rPr>
        <w:t xml:space="preserve">I gael rhagor o wybodaeth </w:t>
      </w:r>
      <w:r w:rsidR="000F619F">
        <w:rPr>
          <w:rFonts w:ascii="Arial" w:hAnsi="Arial" w:eastAsia="Times New Roman" w:cs="Arial"/>
          <w:sz w:val="24"/>
          <w:szCs w:val="24"/>
          <w:lang w:eastAsia="cy-GB"/>
        </w:rPr>
        <w:t xml:space="preserve">ac i weld a ydych yn gymwys i gael cymorth, </w:t>
      </w:r>
      <w:r w:rsidRPr="00733D50">
        <w:rPr>
          <w:rFonts w:ascii="Arial" w:hAnsi="Arial" w:eastAsia="Times New Roman" w:cs="Arial"/>
          <w:sz w:val="24"/>
          <w:szCs w:val="24"/>
          <w:lang w:eastAsia="cy-GB"/>
        </w:rPr>
        <w:t xml:space="preserve">ewch i’r </w:t>
      </w:r>
      <w:r w:rsidRPr="00D40075">
        <w:rPr>
          <w:rFonts w:ascii="Arial" w:hAnsi="Arial" w:eastAsia="Times New Roman" w:cs="Arial"/>
          <w:sz w:val="24"/>
          <w:szCs w:val="24"/>
          <w:lang w:eastAsia="cy-GB"/>
        </w:rPr>
        <w:t>Gwiriwr Cymhwysedd</w:t>
      </w:r>
      <w:r w:rsidRPr="00D40075" w:rsidR="000F619F">
        <w:rPr>
          <w:rFonts w:ascii="Arial" w:hAnsi="Arial" w:eastAsia="Times New Roman" w:cs="Arial"/>
          <w:sz w:val="24"/>
          <w:szCs w:val="24"/>
          <w:lang w:eastAsia="cy-GB"/>
        </w:rPr>
        <w:t>:</w:t>
      </w:r>
      <w:r w:rsidRPr="00733D50">
        <w:rPr>
          <w:rFonts w:ascii="Arial" w:hAnsi="Arial" w:eastAsia="Times New Roman" w:cs="Arial"/>
          <w:sz w:val="24"/>
          <w:szCs w:val="24"/>
          <w:lang w:eastAsia="cy-GB"/>
        </w:rPr>
        <w:t xml:space="preserve"> </w:t>
      </w:r>
      <w:hyperlink w:history="1" r:id="rId12">
        <w:r w:rsidRPr="00733D50">
          <w:rPr>
            <w:rStyle w:val="Hyperlink"/>
            <w:rFonts w:ascii="Arial" w:hAnsi="Arial" w:eastAsia="Times New Roman" w:cs="Arial"/>
            <w:sz w:val="24"/>
            <w:szCs w:val="24"/>
            <w:lang w:eastAsia="cy-GB"/>
          </w:rPr>
          <w:t>https://fundchecker.businesswales.gov.wales/culture/cy</w:t>
        </w:r>
      </w:hyperlink>
      <w:r w:rsidRPr="00733D50">
        <w:rPr>
          <w:rFonts w:ascii="Arial" w:hAnsi="Arial" w:eastAsia="Times New Roman" w:cs="Arial"/>
          <w:sz w:val="24"/>
          <w:szCs w:val="24"/>
          <w:lang w:eastAsia="cy-GB"/>
        </w:rPr>
        <w:t xml:space="preserve"> </w:t>
      </w:r>
    </w:p>
    <w:p w:rsidRPr="00733D50" w:rsidR="009531CD" w:rsidP="00733D50" w:rsidRDefault="009531CD" w14:paraId="275CB57B" w14:textId="77777777">
      <w:pPr>
        <w:shd w:val="clear" w:color="auto" w:fill="FFFFFF"/>
        <w:spacing w:after="0" w:line="240" w:lineRule="auto"/>
        <w:ind w:left="495"/>
        <w:rPr>
          <w:rFonts w:ascii="Arial" w:hAnsi="Arial" w:eastAsia="Times New Roman" w:cs="Arial"/>
          <w:sz w:val="24"/>
          <w:szCs w:val="24"/>
          <w:lang w:eastAsia="cy-GB"/>
        </w:rPr>
      </w:pPr>
    </w:p>
    <w:p w:rsidRPr="00733D50" w:rsidR="00BD4573" w:rsidP="00733D50" w:rsidRDefault="00BD4573" w14:paraId="2AAAFC56" w14:textId="68D49F98">
      <w:pPr>
        <w:pStyle w:val="Default"/>
        <w:rPr>
          <w:lang w:val="cy-GB"/>
        </w:rPr>
      </w:pPr>
      <w:r w:rsidRPr="00733D50">
        <w:rPr>
          <w:lang w:val="cy-GB"/>
        </w:rPr>
        <w:t xml:space="preserve">Byddwch hefyd yn gymwys os ydych yn cael eich cyflogi'n rhan-amser a bod gennych </w:t>
      </w:r>
      <w:r w:rsidRPr="00733D50" w:rsidR="00E53F09">
        <w:rPr>
          <w:lang w:val="cy-GB"/>
        </w:rPr>
        <w:t>fusnes</w:t>
      </w:r>
      <w:r w:rsidRPr="00733D50">
        <w:rPr>
          <w:lang w:val="cy-GB"/>
        </w:rPr>
        <w:t xml:space="preserve"> creadigol proffesiynol llawrydd hefyd. </w:t>
      </w:r>
      <w:r w:rsidRPr="00733D50" w:rsidR="001571E9">
        <w:rPr>
          <w:lang w:val="cy-GB"/>
        </w:rPr>
        <w:t>Fodd bynnag</w:t>
      </w:r>
      <w:r w:rsidRPr="00733D50" w:rsidR="0064499E">
        <w:rPr>
          <w:lang w:val="cy-GB"/>
        </w:rPr>
        <w:t xml:space="preserve">, nod y grant hwn yw helpu gweithwyr llawrydd sydd </w:t>
      </w:r>
      <w:r w:rsidRPr="00733D50" w:rsidR="00097BDB">
        <w:rPr>
          <w:lang w:val="cy-GB"/>
        </w:rPr>
        <w:t>yn yr angen mwyaf oherwydd eu bod wedi colli incwm</w:t>
      </w:r>
      <w:r w:rsidRPr="00733D50" w:rsidR="0064499E">
        <w:rPr>
          <w:lang w:val="cy-GB"/>
        </w:rPr>
        <w:t xml:space="preserve"> o ganlyniad i</w:t>
      </w:r>
      <w:r w:rsidR="000F619F">
        <w:rPr>
          <w:lang w:val="cy-GB"/>
        </w:rPr>
        <w:t>’r p</w:t>
      </w:r>
      <w:r w:rsidRPr="00733D50" w:rsidR="0064499E">
        <w:rPr>
          <w:lang w:val="cy-GB"/>
        </w:rPr>
        <w:t>andemig COVID-19</w:t>
      </w:r>
      <w:r w:rsidRPr="00733D50" w:rsidR="00D51CD9">
        <w:rPr>
          <w:lang w:val="cy-GB"/>
        </w:rPr>
        <w:t>.</w:t>
      </w:r>
      <w:r w:rsidR="0031616A">
        <w:rPr>
          <w:lang w:val="cy-GB"/>
        </w:rPr>
        <w:t xml:space="preserve"> Bydd incwm yn cael </w:t>
      </w:r>
      <w:r w:rsidR="00D40075">
        <w:rPr>
          <w:lang w:val="cy-GB"/>
        </w:rPr>
        <w:t>ei ystyried wrth inni fynd ati i asesu’ch cais</w:t>
      </w:r>
      <w:r w:rsidR="0031616A">
        <w:rPr>
          <w:lang w:val="cy-GB"/>
        </w:rPr>
        <w:t>.</w:t>
      </w:r>
    </w:p>
    <w:p w:rsidRPr="00733D50" w:rsidR="003475FB" w:rsidP="00733D50" w:rsidRDefault="003475FB" w14:paraId="7C9F421C" w14:textId="77777777">
      <w:pPr>
        <w:pStyle w:val="Default"/>
        <w:rPr>
          <w:lang w:val="cy-GB"/>
        </w:rPr>
      </w:pPr>
    </w:p>
    <w:p w:rsidR="0031616A" w:rsidP="00733D50" w:rsidRDefault="003475FB" w14:paraId="319ECB09" w14:textId="1C2708E2">
      <w:pPr>
        <w:pStyle w:val="Default"/>
        <w:rPr>
          <w:lang w:val="cy-GB"/>
        </w:rPr>
      </w:pPr>
      <w:r w:rsidRPr="00733D50">
        <w:rPr>
          <w:lang w:val="cy-GB"/>
        </w:rPr>
        <w:t>Os y</w:t>
      </w:r>
      <w:r w:rsidR="0031616A">
        <w:rPr>
          <w:lang w:val="cy-GB"/>
        </w:rPr>
        <w:t xml:space="preserve">dych wedi cael cymorth o’r blaen naill ai o dan </w:t>
      </w:r>
      <w:r w:rsidRPr="00733D50">
        <w:rPr>
          <w:lang w:val="cy-GB"/>
        </w:rPr>
        <w:t>Gynll</w:t>
      </w:r>
      <w:r w:rsidR="0031616A">
        <w:rPr>
          <w:lang w:val="cy-GB"/>
        </w:rPr>
        <w:t>un Cadw Swyddi'r Llywodraeth neu’r</w:t>
      </w:r>
      <w:r w:rsidRPr="00733D50">
        <w:rPr>
          <w:lang w:val="cy-GB"/>
        </w:rPr>
        <w:t xml:space="preserve"> </w:t>
      </w:r>
      <w:r w:rsidRPr="00733D50">
        <w:rPr>
          <w:color w:val="auto"/>
          <w:lang w:val="cy-GB"/>
        </w:rPr>
        <w:t xml:space="preserve">Cynllun Cymorth Incwm i’r Hunangyflogedig </w:t>
      </w:r>
      <w:r w:rsidR="00DF3CDE">
        <w:rPr>
          <w:color w:val="auto"/>
          <w:lang w:val="cy-GB"/>
        </w:rPr>
        <w:t xml:space="preserve">(SEISS) </w:t>
      </w:r>
      <w:r w:rsidRPr="00733D50">
        <w:rPr>
          <w:lang w:val="cy-GB"/>
        </w:rPr>
        <w:t>a'ch bod yn wynebu heriau ariannol, r</w:t>
      </w:r>
      <w:r w:rsidR="00B425D5">
        <w:rPr>
          <w:lang w:val="cy-GB"/>
        </w:rPr>
        <w:t xml:space="preserve">ydych yn dal yn gymwys i gyflwyno cais i’r </w:t>
      </w:r>
      <w:r w:rsidRPr="00733D50">
        <w:rPr>
          <w:lang w:val="cy-GB"/>
        </w:rPr>
        <w:t>gronfa hon.</w:t>
      </w:r>
      <w:r w:rsidR="0031616A">
        <w:rPr>
          <w:lang w:val="cy-GB"/>
        </w:rPr>
        <w:t xml:space="preserve"> Fodd bynnag, os ydych wedi cael cymorth o dan y </w:t>
      </w:r>
      <w:r w:rsidRPr="00733D50" w:rsidR="0031616A">
        <w:rPr>
          <w:color w:val="auto"/>
          <w:lang w:val="cy-GB"/>
        </w:rPr>
        <w:t>Cynllun Cymorth Incwm i’r Hunangyflogedig</w:t>
      </w:r>
      <w:r w:rsidR="0031616A">
        <w:rPr>
          <w:color w:val="auto"/>
          <w:lang w:val="cy-GB"/>
        </w:rPr>
        <w:t xml:space="preserve"> </w:t>
      </w:r>
      <w:r w:rsidR="00DF3CDE">
        <w:rPr>
          <w:color w:val="auto"/>
          <w:lang w:val="cy-GB"/>
        </w:rPr>
        <w:t xml:space="preserve">(SEISS) </w:t>
      </w:r>
      <w:r w:rsidR="0031616A">
        <w:rPr>
          <w:color w:val="auto"/>
          <w:lang w:val="cy-GB"/>
        </w:rPr>
        <w:t xml:space="preserve">yn ystod cylchoedd blaenorol, ni fydd eich cais yn cael yr </w:t>
      </w:r>
      <w:r w:rsidR="0031616A">
        <w:rPr>
          <w:lang w:val="cy-GB"/>
        </w:rPr>
        <w:t>un blaenoriaeth â cheisiadau oddi wrth bobl ar incwm tebyg nad ydynt wedi cael cymorth o dan y Cynllun hwnnw.</w:t>
      </w:r>
    </w:p>
    <w:p w:rsidRPr="00733D50" w:rsidR="00FB4E37" w:rsidP="00733D50" w:rsidRDefault="0031616A" w14:paraId="6D1800E0" w14:textId="4DFE58BB">
      <w:pPr>
        <w:pStyle w:val="Default"/>
        <w:rPr>
          <w:lang w:val="cy-GB"/>
        </w:rPr>
      </w:pPr>
      <w:r>
        <w:rPr>
          <w:lang w:val="cy-GB"/>
        </w:rPr>
        <w:t xml:space="preserve"> </w:t>
      </w:r>
    </w:p>
    <w:p w:rsidR="00FB4E37" w:rsidP="00733D50" w:rsidRDefault="00FB4E37" w14:paraId="246A8364" w14:textId="27E8CE3E">
      <w:pPr>
        <w:pStyle w:val="Default"/>
        <w:rPr>
          <w:lang w:val="cy-GB"/>
        </w:rPr>
      </w:pPr>
      <w:r w:rsidRPr="00733D50">
        <w:rPr>
          <w:lang w:val="cy-GB"/>
        </w:rPr>
        <w:t xml:space="preserve">Ni fyddwch yn gymwys: </w:t>
      </w:r>
    </w:p>
    <w:p w:rsidRPr="00733D50" w:rsidR="00D40075" w:rsidP="00733D50" w:rsidRDefault="00D40075" w14:paraId="293CEAC7" w14:textId="77777777">
      <w:pPr>
        <w:pStyle w:val="Default"/>
        <w:rPr>
          <w:lang w:val="cy-GB"/>
        </w:rPr>
      </w:pPr>
    </w:p>
    <w:p w:rsidR="004C3335" w:rsidP="004C3335" w:rsidRDefault="00097BDB" w14:paraId="26A83D02" w14:textId="77777777">
      <w:pPr>
        <w:pStyle w:val="Default"/>
        <w:numPr>
          <w:ilvl w:val="0"/>
          <w:numId w:val="13"/>
        </w:numPr>
        <w:rPr>
          <w:lang w:val="cy-GB"/>
        </w:rPr>
      </w:pPr>
      <w:r w:rsidRPr="00733D50">
        <w:rPr>
          <w:lang w:val="cy-GB"/>
        </w:rPr>
        <w:lastRenderedPageBreak/>
        <w:t>O</w:t>
      </w:r>
      <w:r w:rsidR="00B425D5">
        <w:rPr>
          <w:lang w:val="cy-GB"/>
        </w:rPr>
        <w:t xml:space="preserve">s ydych yn </w:t>
      </w:r>
      <w:r w:rsidRPr="00733D50">
        <w:rPr>
          <w:lang w:val="cy-GB"/>
        </w:rPr>
        <w:t>weithiwr llawrydd yn y sector chwaraeon</w:t>
      </w:r>
      <w:r w:rsidRPr="00733D50" w:rsidR="00773B2C">
        <w:rPr>
          <w:lang w:val="cy-GB"/>
        </w:rPr>
        <w:t>;</w:t>
      </w:r>
    </w:p>
    <w:p w:rsidR="004C3335" w:rsidP="004C3335" w:rsidRDefault="004C3335" w14:paraId="61614E1A" w14:textId="77777777">
      <w:pPr>
        <w:pStyle w:val="Default"/>
        <w:ind w:left="720"/>
        <w:rPr>
          <w:lang w:val="cy-GB"/>
        </w:rPr>
      </w:pPr>
    </w:p>
    <w:p w:rsidRPr="004C3335" w:rsidR="005C3707" w:rsidP="004C3335" w:rsidRDefault="00B425D5" w14:paraId="27EFF79B" w14:textId="6068D374">
      <w:pPr>
        <w:pStyle w:val="Default"/>
        <w:numPr>
          <w:ilvl w:val="0"/>
          <w:numId w:val="13"/>
        </w:numPr>
        <w:rPr>
          <w:lang w:val="cy-GB"/>
        </w:rPr>
      </w:pPr>
      <w:r w:rsidRPr="004C3335">
        <w:rPr>
          <w:lang w:val="cy-GB"/>
        </w:rPr>
        <w:t>Nid ar gyfer gweith</w:t>
      </w:r>
      <w:r w:rsidRPr="004C3335" w:rsidR="004C3335">
        <w:rPr>
          <w:lang w:val="cy-GB"/>
        </w:rPr>
        <w:t xml:space="preserve">wyr llawrydd sy'n gweithio </w:t>
      </w:r>
      <w:r w:rsidRPr="004C3335">
        <w:rPr>
          <w:lang w:val="cy-GB"/>
        </w:rPr>
        <w:t>ym maes ffilm a theledu, gemau fideo, meddalwedd a diwydiannau adloniant digidol eraill y bwriedir y cymorth hwn gan fod y marchnadoedd hynny bellach yn gweithredu ar eu lefelau arferol neu’n agos at y lefelau hynny</w:t>
      </w:r>
      <w:r w:rsidR="00D40075">
        <w:rPr>
          <w:lang w:val="cy-GB"/>
        </w:rPr>
        <w:t>. Er hynny</w:t>
      </w:r>
      <w:r w:rsidRPr="004C3335">
        <w:rPr>
          <w:lang w:val="cy-GB"/>
        </w:rPr>
        <w:t>, rydym yn deall y gallai</w:t>
      </w:r>
      <w:r w:rsidRPr="004C3335" w:rsidR="004C3335">
        <w:rPr>
          <w:lang w:val="cy-GB"/>
        </w:rPr>
        <w:t>’r sefyllfa fod yn dal i effeithio ar r</w:t>
      </w:r>
      <w:r w:rsidRPr="004C3335">
        <w:rPr>
          <w:lang w:val="cy-GB"/>
        </w:rPr>
        <w:t>ai rolau penodol, gan gynnwys rhai ym maes ffilm a theledu</w:t>
      </w:r>
      <w:r w:rsidRPr="004C3335" w:rsidR="004C3335">
        <w:rPr>
          <w:lang w:val="cy-GB"/>
        </w:rPr>
        <w:t xml:space="preserve"> (e.e. awduron / cerddorion). Os g</w:t>
      </w:r>
      <w:r w:rsidRPr="004C3335">
        <w:rPr>
          <w:lang w:val="cy-GB"/>
        </w:rPr>
        <w:t xml:space="preserve">ellir dangos bod yr effaith hon yn ganlyniad i gyfyngiadau </w:t>
      </w:r>
      <w:r w:rsidRPr="004C3335" w:rsidR="004C3335">
        <w:rPr>
          <w:lang w:val="cy-GB"/>
        </w:rPr>
        <w:t xml:space="preserve">sy’n gysylltiedig â </w:t>
      </w:r>
      <w:r w:rsidRPr="004C3335">
        <w:rPr>
          <w:lang w:val="cy-GB"/>
        </w:rPr>
        <w:t>COVID-19, byddwn yn derbyn ceisiadau.</w:t>
      </w:r>
    </w:p>
    <w:p w:rsidR="004C3335" w:rsidP="00733D50" w:rsidRDefault="004C3335" w14:paraId="4F3A5CB1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BDB" w:rsidP="00733D50" w:rsidRDefault="00097BDB" w14:paraId="1B99549D" w14:textId="62E123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3D50">
        <w:rPr>
          <w:rFonts w:ascii="Arial" w:hAnsi="Arial" w:cs="Arial"/>
          <w:sz w:val="24"/>
          <w:szCs w:val="24"/>
        </w:rPr>
        <w:t>Mae'r cyllid hwn yn benodol ar gyfer yr is-sectorau creadigol a diwylliannol a'r rheini y bu</w:t>
      </w:r>
      <w:r w:rsidR="006423C6">
        <w:rPr>
          <w:rFonts w:ascii="Arial" w:hAnsi="Arial" w:cs="Arial"/>
          <w:sz w:val="24"/>
          <w:szCs w:val="24"/>
        </w:rPr>
        <w:t>’n</w:t>
      </w:r>
      <w:r w:rsidRPr="00733D50">
        <w:rPr>
          <w:rFonts w:ascii="Arial" w:hAnsi="Arial" w:cs="Arial"/>
          <w:sz w:val="24"/>
          <w:szCs w:val="24"/>
        </w:rPr>
        <w:t xml:space="preserve"> rhaid iddynt roi'r gorau i weithio a/neu sy'n cael trafferth ailddechrau oherwydd effaith </w:t>
      </w:r>
      <w:r w:rsidR="006423C6">
        <w:rPr>
          <w:rFonts w:ascii="Arial" w:hAnsi="Arial" w:cs="Arial"/>
          <w:sz w:val="24"/>
          <w:szCs w:val="24"/>
        </w:rPr>
        <w:t xml:space="preserve">y </w:t>
      </w:r>
      <w:r w:rsidRPr="00733D50">
        <w:rPr>
          <w:rFonts w:ascii="Arial" w:hAnsi="Arial" w:cs="Arial"/>
          <w:sz w:val="24"/>
          <w:szCs w:val="24"/>
        </w:rPr>
        <w:t xml:space="preserve">cyfyngiadau </w:t>
      </w:r>
      <w:r w:rsidR="006423C6">
        <w:rPr>
          <w:rFonts w:ascii="Arial" w:hAnsi="Arial" w:cs="Arial"/>
          <w:sz w:val="24"/>
          <w:szCs w:val="24"/>
        </w:rPr>
        <w:t xml:space="preserve">sy’n gysylltiedig â </w:t>
      </w:r>
      <w:r w:rsidRPr="00733D50">
        <w:rPr>
          <w:rFonts w:ascii="Arial" w:hAnsi="Arial" w:cs="Arial"/>
          <w:sz w:val="24"/>
          <w:szCs w:val="24"/>
        </w:rPr>
        <w:t>COVID-19</w:t>
      </w:r>
      <w:r w:rsidR="006423C6">
        <w:rPr>
          <w:rFonts w:ascii="Arial" w:hAnsi="Arial" w:cs="Arial"/>
          <w:sz w:val="24"/>
          <w:szCs w:val="24"/>
        </w:rPr>
        <w:t xml:space="preserve">. Os yw pobl </w:t>
      </w:r>
      <w:r w:rsidRPr="00733D50">
        <w:rPr>
          <w:rFonts w:ascii="Arial" w:hAnsi="Arial" w:cs="Arial"/>
          <w:sz w:val="24"/>
          <w:szCs w:val="24"/>
        </w:rPr>
        <w:t xml:space="preserve">wedi llwyddo i barhau </w:t>
      </w:r>
      <w:r w:rsidR="006423C6">
        <w:rPr>
          <w:rFonts w:ascii="Arial" w:hAnsi="Arial" w:cs="Arial"/>
          <w:sz w:val="24"/>
          <w:szCs w:val="24"/>
        </w:rPr>
        <w:t>i weithio ar lefelau sy'n agos at y lefelau a welwyd yn y gorffennol</w:t>
      </w:r>
      <w:r w:rsidRPr="00733D50">
        <w:rPr>
          <w:rFonts w:ascii="Arial" w:hAnsi="Arial" w:cs="Arial"/>
          <w:sz w:val="24"/>
          <w:szCs w:val="24"/>
        </w:rPr>
        <w:t xml:space="preserve"> (penseiri, dylunwy</w:t>
      </w:r>
      <w:r w:rsidR="006423C6">
        <w:rPr>
          <w:rFonts w:ascii="Arial" w:hAnsi="Arial" w:cs="Arial"/>
          <w:sz w:val="24"/>
          <w:szCs w:val="24"/>
        </w:rPr>
        <w:t>r graffig, dylunwyr gemau etc</w:t>
      </w:r>
      <w:r w:rsidRPr="00733D50">
        <w:rPr>
          <w:rFonts w:ascii="Arial" w:hAnsi="Arial" w:cs="Arial"/>
          <w:sz w:val="24"/>
          <w:szCs w:val="24"/>
        </w:rPr>
        <w:t>)</w:t>
      </w:r>
      <w:r w:rsidR="006423C6">
        <w:rPr>
          <w:rFonts w:ascii="Arial" w:hAnsi="Arial" w:cs="Arial"/>
          <w:sz w:val="24"/>
          <w:szCs w:val="24"/>
        </w:rPr>
        <w:t>, gan wneud hynny ar ôl cael cymorth, neu hebddo,</w:t>
      </w:r>
      <w:r w:rsidRPr="00733D50">
        <w:rPr>
          <w:rFonts w:ascii="Arial" w:hAnsi="Arial" w:cs="Arial"/>
          <w:sz w:val="24"/>
          <w:szCs w:val="24"/>
        </w:rPr>
        <w:t xml:space="preserve"> </w:t>
      </w:r>
      <w:r w:rsidR="006423C6">
        <w:rPr>
          <w:rFonts w:ascii="Arial" w:hAnsi="Arial" w:cs="Arial"/>
          <w:sz w:val="24"/>
          <w:szCs w:val="24"/>
        </w:rPr>
        <w:t xml:space="preserve">ni ddylent </w:t>
      </w:r>
      <w:r w:rsidRPr="00733D50">
        <w:rPr>
          <w:rFonts w:ascii="Arial" w:hAnsi="Arial" w:cs="Arial"/>
          <w:sz w:val="24"/>
          <w:szCs w:val="24"/>
        </w:rPr>
        <w:t>wneud cais.</w:t>
      </w:r>
    </w:p>
    <w:p w:rsidR="00E77679" w:rsidP="00690A1C" w:rsidRDefault="00E77679" w14:paraId="2C308BA4" w14:textId="381B0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77679" w:rsidR="00690A1C" w:rsidP="00690A1C" w:rsidRDefault="00E77679" w14:paraId="3DA56042" w14:textId="778C2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7679">
        <w:rPr>
          <w:rFonts w:ascii="Arial" w:hAnsi="Arial" w:cs="Arial"/>
          <w:b/>
          <w:sz w:val="24"/>
          <w:szCs w:val="24"/>
        </w:rPr>
        <w:t>Sut mae</w:t>
      </w:r>
      <w:r w:rsidRPr="00E77679" w:rsidR="00690A1C">
        <w:rPr>
          <w:rFonts w:ascii="Arial" w:hAnsi="Arial" w:cs="Arial"/>
          <w:b/>
          <w:sz w:val="24"/>
          <w:szCs w:val="24"/>
        </w:rPr>
        <w:t xml:space="preserve"> diffinio gweithiwr llawrydd?</w:t>
      </w:r>
    </w:p>
    <w:p w:rsidRPr="00690A1C" w:rsidR="00690A1C" w:rsidP="00690A1C" w:rsidRDefault="00690A1C" w14:paraId="0C6A9BB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690A1C" w:rsidR="00690A1C" w:rsidP="00690A1C" w:rsidRDefault="006423C6" w14:paraId="70E4B037" w14:textId="2CC563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Weithiau, mae g</w:t>
      </w:r>
      <w:r w:rsidRPr="00690A1C" w:rsidR="00690A1C">
        <w:rPr>
          <w:rFonts w:ascii="Arial" w:hAnsi="Arial" w:cs="Arial"/>
          <w:sz w:val="24"/>
          <w:szCs w:val="24"/>
        </w:rPr>
        <w:t>weithwyr l</w:t>
      </w:r>
      <w:r w:rsidR="00E77679">
        <w:rPr>
          <w:rFonts w:ascii="Arial" w:hAnsi="Arial" w:cs="Arial"/>
          <w:sz w:val="24"/>
          <w:szCs w:val="24"/>
        </w:rPr>
        <w:t xml:space="preserve">lawrydd yn </w:t>
      </w:r>
      <w:r>
        <w:rPr>
          <w:rFonts w:ascii="Arial" w:hAnsi="Arial" w:cs="Arial"/>
          <w:sz w:val="24"/>
          <w:szCs w:val="24"/>
        </w:rPr>
        <w:t xml:space="preserve">cael eu galw’n </w:t>
      </w:r>
      <w:r w:rsidR="00904F15">
        <w:rPr>
          <w:rFonts w:ascii="Arial" w:hAnsi="Arial" w:cs="Arial"/>
          <w:sz w:val="24"/>
          <w:szCs w:val="24"/>
        </w:rPr>
        <w:t xml:space="preserve">gontractwyr. Mae’n bosibl </w:t>
      </w:r>
      <w:r w:rsidR="00E77679">
        <w:rPr>
          <w:rFonts w:ascii="Arial" w:hAnsi="Arial" w:cs="Arial"/>
          <w:sz w:val="24"/>
          <w:szCs w:val="24"/>
        </w:rPr>
        <w:t>eu bod yn rh</w:t>
      </w:r>
      <w:r w:rsidRPr="00690A1C" w:rsidR="00690A1C">
        <w:rPr>
          <w:rFonts w:ascii="Arial" w:hAnsi="Arial" w:cs="Arial"/>
          <w:sz w:val="24"/>
          <w:szCs w:val="24"/>
        </w:rPr>
        <w:t>edeg eu busnes eu huna</w:t>
      </w:r>
      <w:r>
        <w:rPr>
          <w:rFonts w:ascii="Arial" w:hAnsi="Arial" w:cs="Arial"/>
          <w:sz w:val="24"/>
          <w:szCs w:val="24"/>
        </w:rPr>
        <w:t xml:space="preserve">in ac </w:t>
      </w:r>
      <w:r w:rsidR="00904F15">
        <w:rPr>
          <w:rFonts w:ascii="Arial" w:hAnsi="Arial" w:cs="Arial"/>
          <w:sz w:val="24"/>
          <w:szCs w:val="24"/>
        </w:rPr>
        <w:t xml:space="preserve">maent yn cael </w:t>
      </w:r>
      <w:r>
        <w:rPr>
          <w:rFonts w:ascii="Arial" w:hAnsi="Arial" w:cs="Arial"/>
          <w:sz w:val="24"/>
          <w:szCs w:val="24"/>
        </w:rPr>
        <w:t>eu diffinio’</w:t>
      </w:r>
      <w:r w:rsidR="00E77679">
        <w:rPr>
          <w:rFonts w:ascii="Arial" w:hAnsi="Arial" w:cs="Arial"/>
          <w:sz w:val="24"/>
          <w:szCs w:val="24"/>
        </w:rPr>
        <w:t xml:space="preserve">n bobl </w:t>
      </w:r>
      <w:r w:rsidRPr="00690A1C" w:rsidR="00690A1C">
        <w:rPr>
          <w:rFonts w:ascii="Arial" w:hAnsi="Arial" w:cs="Arial"/>
          <w:sz w:val="24"/>
          <w:szCs w:val="24"/>
        </w:rPr>
        <w:t xml:space="preserve">hunangyflogedig </w:t>
      </w:r>
      <w:r w:rsidR="00904F15">
        <w:rPr>
          <w:rFonts w:ascii="Arial" w:hAnsi="Arial" w:cs="Arial"/>
          <w:sz w:val="24"/>
          <w:szCs w:val="24"/>
        </w:rPr>
        <w:t xml:space="preserve">yn aml, </w:t>
      </w:r>
      <w:r w:rsidRPr="00690A1C" w:rsidR="00690A1C">
        <w:rPr>
          <w:rFonts w:ascii="Arial" w:hAnsi="Arial" w:cs="Arial"/>
          <w:sz w:val="24"/>
          <w:szCs w:val="24"/>
        </w:rPr>
        <w:t xml:space="preserve">er eu bod ychydig yn wahanol i'r hunangyflogedig. Gall gweithwyr llawrydd wneud </w:t>
      </w:r>
      <w:r w:rsidR="00E77679">
        <w:rPr>
          <w:rFonts w:ascii="Arial" w:hAnsi="Arial" w:cs="Arial"/>
          <w:sz w:val="24"/>
          <w:szCs w:val="24"/>
        </w:rPr>
        <w:t>nifer o swyddi ar ran c</w:t>
      </w:r>
      <w:r w:rsidRPr="00690A1C" w:rsidR="00690A1C">
        <w:rPr>
          <w:rFonts w:ascii="Arial" w:hAnsi="Arial" w:cs="Arial"/>
          <w:sz w:val="24"/>
          <w:szCs w:val="24"/>
        </w:rPr>
        <w:t>wmnïau</w:t>
      </w:r>
      <w:r w:rsidR="00E77679">
        <w:rPr>
          <w:rFonts w:ascii="Arial" w:hAnsi="Arial" w:cs="Arial"/>
          <w:sz w:val="24"/>
          <w:szCs w:val="24"/>
        </w:rPr>
        <w:t xml:space="preserve"> gwahanol</w:t>
      </w:r>
      <w:r w:rsidRPr="00690A1C" w:rsidR="00690A1C">
        <w:rPr>
          <w:rFonts w:ascii="Arial" w:hAnsi="Arial" w:cs="Arial"/>
          <w:sz w:val="24"/>
          <w:szCs w:val="24"/>
        </w:rPr>
        <w:t>, ac yn aml</w:t>
      </w:r>
      <w:r w:rsidR="00E77679">
        <w:rPr>
          <w:rFonts w:ascii="Arial" w:hAnsi="Arial" w:cs="Arial"/>
          <w:sz w:val="24"/>
          <w:szCs w:val="24"/>
        </w:rPr>
        <w:t>,</w:t>
      </w:r>
      <w:r w:rsidRPr="00690A1C" w:rsidR="00690A1C">
        <w:rPr>
          <w:rFonts w:ascii="Arial" w:hAnsi="Arial" w:cs="Arial"/>
          <w:sz w:val="24"/>
          <w:szCs w:val="24"/>
        </w:rPr>
        <w:t xml:space="preserve"> maent </w:t>
      </w:r>
      <w:r w:rsidR="00E77679">
        <w:rPr>
          <w:rFonts w:ascii="Arial" w:hAnsi="Arial" w:cs="Arial"/>
          <w:sz w:val="24"/>
          <w:szCs w:val="24"/>
        </w:rPr>
        <w:t>yn tueddu i weithio ar eu pen</w:t>
      </w:r>
      <w:r w:rsidRPr="00690A1C" w:rsidR="00690A1C">
        <w:rPr>
          <w:rFonts w:ascii="Arial" w:hAnsi="Arial" w:cs="Arial"/>
          <w:sz w:val="24"/>
          <w:szCs w:val="24"/>
        </w:rPr>
        <w:t xml:space="preserve"> eu hunain. Mae gweithiwr llawrydd yn tueddu i weithio ar nifer o gontractau tymor byr, gan gynnig gwasanaethau ac amser i wahanol sefydliadau yn gyfnewid am ffi y cytunwyd arni. </w:t>
      </w:r>
    </w:p>
    <w:p w:rsidRPr="00690A1C" w:rsidR="00690A1C" w:rsidP="00690A1C" w:rsidRDefault="00690A1C" w14:paraId="10492E0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690A1C" w:rsidR="00690A1C" w:rsidP="00690A1C" w:rsidRDefault="00690A1C" w14:paraId="6277D314" w14:textId="3DB44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A1C">
        <w:rPr>
          <w:rFonts w:ascii="Arial" w:hAnsi="Arial" w:cs="Arial"/>
          <w:sz w:val="24"/>
          <w:szCs w:val="24"/>
        </w:rPr>
        <w:t>Efallai y bydd y diffiniad canlyn</w:t>
      </w:r>
      <w:r w:rsidR="00E77679">
        <w:rPr>
          <w:rFonts w:ascii="Arial" w:hAnsi="Arial" w:cs="Arial"/>
          <w:sz w:val="24"/>
          <w:szCs w:val="24"/>
        </w:rPr>
        <w:t>ol o gymorth i</w:t>
      </w:r>
      <w:r w:rsidRPr="00690A1C">
        <w:rPr>
          <w:rFonts w:ascii="Arial" w:hAnsi="Arial" w:cs="Arial"/>
          <w:sz w:val="24"/>
          <w:szCs w:val="24"/>
        </w:rPr>
        <w:t>chi:</w:t>
      </w:r>
    </w:p>
    <w:p w:rsidRPr="00690A1C" w:rsidR="00690A1C" w:rsidP="00690A1C" w:rsidRDefault="00690A1C" w14:paraId="29E98ED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77679" w:rsidR="00690A1C" w:rsidP="00E77679" w:rsidRDefault="00690A1C" w14:paraId="001AA402" w14:textId="52AFB44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77679">
        <w:rPr>
          <w:rFonts w:ascii="Arial" w:hAnsi="Arial" w:cs="Arial"/>
        </w:rPr>
        <w:t>"Gellir diffinio gweithiwr llawrydd fel rhywun sy'n cael ei gomisiynu i gynhyrchu gwaith neu ddarparu gwasanaeth i gleient, ar sail contract untro neu dymor byr."</w:t>
      </w:r>
    </w:p>
    <w:p w:rsidRPr="00E77679" w:rsidR="00690A1C" w:rsidP="00E77679" w:rsidRDefault="00690A1C" w14:paraId="0E2AED0D" w14:textId="149702A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77679">
        <w:rPr>
          <w:rFonts w:ascii="Arial" w:hAnsi="Arial" w:cs="Arial"/>
        </w:rPr>
        <w:t>"</w:t>
      </w:r>
      <w:r w:rsidRPr="00904F15">
        <w:rPr>
          <w:rFonts w:ascii="Arial" w:hAnsi="Arial" w:cs="Arial"/>
          <w:b/>
        </w:rPr>
        <w:t>Nid</w:t>
      </w:r>
      <w:r w:rsidRPr="00E77679">
        <w:rPr>
          <w:rFonts w:ascii="Arial" w:hAnsi="Arial" w:cs="Arial"/>
        </w:rPr>
        <w:t xml:space="preserve"> yw </w:t>
      </w:r>
      <w:r w:rsidR="00E77679">
        <w:rPr>
          <w:rFonts w:ascii="Arial" w:hAnsi="Arial" w:cs="Arial"/>
        </w:rPr>
        <w:t xml:space="preserve">gweithiwr </w:t>
      </w:r>
      <w:r w:rsidRPr="00E77679">
        <w:rPr>
          <w:rFonts w:ascii="Arial" w:hAnsi="Arial" w:cs="Arial"/>
        </w:rPr>
        <w:t>llawrydd yn rhywun sy'n cynhyrchu nwyddau ac yna'n mynd â nhw i farchnad (siop adwert</w:t>
      </w:r>
      <w:r w:rsidR="00E77679">
        <w:rPr>
          <w:rFonts w:ascii="Arial" w:hAnsi="Arial" w:cs="Arial"/>
        </w:rPr>
        <w:t xml:space="preserve">hu/cyfanwerthu o unrhyw fath). Ystyrir bod unigolyn o’r fath </w:t>
      </w:r>
      <w:r w:rsidRPr="00E77679">
        <w:rPr>
          <w:rFonts w:ascii="Arial" w:hAnsi="Arial" w:cs="Arial"/>
        </w:rPr>
        <w:t xml:space="preserve">yn gynhyrchydd ar gyfer </w:t>
      </w:r>
      <w:r w:rsidR="00E77679">
        <w:rPr>
          <w:rFonts w:ascii="Arial" w:hAnsi="Arial" w:cs="Arial"/>
        </w:rPr>
        <w:t xml:space="preserve">y sector </w:t>
      </w:r>
      <w:r w:rsidRPr="00E77679">
        <w:rPr>
          <w:rFonts w:ascii="Arial" w:hAnsi="Arial" w:cs="Arial"/>
        </w:rPr>
        <w:t>manwerthu."</w:t>
      </w:r>
    </w:p>
    <w:p w:rsidRPr="00733D50" w:rsidR="0067035D" w:rsidP="00733D50" w:rsidRDefault="0067035D" w14:paraId="580BF08C" w14:textId="77777777">
      <w:pPr>
        <w:pStyle w:val="Default"/>
        <w:rPr>
          <w:b/>
          <w:lang w:val="cy-GB"/>
        </w:rPr>
      </w:pPr>
    </w:p>
    <w:p w:rsidRPr="00904F15" w:rsidR="00E77679" w:rsidP="00E77679" w:rsidRDefault="005C3707" w14:paraId="4EB827F3" w14:textId="1D775439">
      <w:pPr>
        <w:pStyle w:val="Default"/>
        <w:rPr>
          <w:b/>
          <w:bCs/>
          <w:lang w:val="cy-GB"/>
        </w:rPr>
      </w:pPr>
      <w:r w:rsidRPr="00E77679">
        <w:rPr>
          <w:b/>
          <w:bCs/>
          <w:lang w:val="cy-GB"/>
        </w:rPr>
        <w:t>Bydd angen i weithwyr llawrydd ddarparu:</w:t>
      </w:r>
      <w:r w:rsidR="00904F15">
        <w:rPr>
          <w:b/>
          <w:bCs/>
          <w:lang w:val="cy-GB"/>
        </w:rPr>
        <w:t xml:space="preserve"> </w:t>
      </w:r>
      <w:r w:rsidRPr="00E77679" w:rsidR="00E77679">
        <w:rPr>
          <w:lang w:val="cy-GB"/>
        </w:rPr>
        <w:t>Mae dogfennau wedi'u</w:t>
      </w:r>
      <w:r w:rsidR="00DF3CDE">
        <w:rPr>
          <w:lang w:val="cy-GB"/>
        </w:rPr>
        <w:t xml:space="preserve"> sganio a lluniau o gyfriflenni</w:t>
      </w:r>
      <w:r w:rsidRPr="00E77679" w:rsidR="00E77679">
        <w:rPr>
          <w:lang w:val="cy-GB"/>
        </w:rPr>
        <w:t xml:space="preserve"> papur yn fathau derbyniol o dystiol</w:t>
      </w:r>
      <w:r w:rsidR="00904F15">
        <w:rPr>
          <w:lang w:val="cy-GB"/>
        </w:rPr>
        <w:t>aeth at y diben hwn. Mae ffotograffau</w:t>
      </w:r>
      <w:r w:rsidRPr="00E77679" w:rsidR="00E77679">
        <w:rPr>
          <w:lang w:val="cy-GB"/>
        </w:rPr>
        <w:t xml:space="preserve"> o </w:t>
      </w:r>
      <w:r w:rsidR="00DF3CDE">
        <w:rPr>
          <w:lang w:val="cy-GB"/>
        </w:rPr>
        <w:t>sgriniau sy'n dangos cyfriflenni</w:t>
      </w:r>
      <w:r w:rsidR="00904F15">
        <w:rPr>
          <w:lang w:val="cy-GB"/>
        </w:rPr>
        <w:t xml:space="preserve"> yn dderbyniol, ond mae ffotograffau</w:t>
      </w:r>
      <w:r w:rsidRPr="00E77679" w:rsidR="00E77679">
        <w:rPr>
          <w:lang w:val="cy-GB"/>
        </w:rPr>
        <w:t xml:space="preserve"> o apiau bancio sy</w:t>
      </w:r>
      <w:r w:rsidR="00DF3CDE">
        <w:rPr>
          <w:lang w:val="cy-GB"/>
        </w:rPr>
        <w:t>mudol yn anodd iawn i'w gweld</w:t>
      </w:r>
      <w:r w:rsidRPr="00E77679" w:rsidR="00E77679">
        <w:rPr>
          <w:lang w:val="cy-GB"/>
        </w:rPr>
        <w:t xml:space="preserve"> ac nid ydynt yn cael eu derbyn. </w:t>
      </w:r>
    </w:p>
    <w:p w:rsidRPr="00E77679" w:rsidR="00E77679" w:rsidP="00E77679" w:rsidRDefault="00E77679" w14:paraId="09E171F8" w14:textId="77777777">
      <w:pPr>
        <w:pStyle w:val="Default"/>
        <w:rPr>
          <w:lang w:val="cy-GB"/>
        </w:rPr>
      </w:pPr>
    </w:p>
    <w:p w:rsidR="00DF3CDE" w:rsidP="00E77679" w:rsidRDefault="00E77679" w14:paraId="2E3CDB90" w14:textId="24D249E9">
      <w:pPr>
        <w:pStyle w:val="Default"/>
        <w:numPr>
          <w:ilvl w:val="0"/>
          <w:numId w:val="18"/>
        </w:numPr>
        <w:rPr>
          <w:lang w:val="cy-GB"/>
        </w:rPr>
      </w:pPr>
      <w:r w:rsidRPr="00E77679">
        <w:rPr>
          <w:lang w:val="cy-GB"/>
        </w:rPr>
        <w:t>Mae an</w:t>
      </w:r>
      <w:r w:rsidR="0054582C">
        <w:rPr>
          <w:lang w:val="cy-GB"/>
        </w:rPr>
        <w:t>gen datganiad o incwm a gaf</w:t>
      </w:r>
      <w:r w:rsidRPr="00E77679">
        <w:rPr>
          <w:lang w:val="cy-GB"/>
        </w:rPr>
        <w:t>wyd yn y blynyddoedd Ebr</w:t>
      </w:r>
      <w:r w:rsidR="00DF3CDE">
        <w:rPr>
          <w:lang w:val="cy-GB"/>
        </w:rPr>
        <w:t>ill</w:t>
      </w:r>
      <w:r w:rsidRPr="00E77679">
        <w:rPr>
          <w:lang w:val="cy-GB"/>
        </w:rPr>
        <w:t xml:space="preserve"> 2019 – Mawrth 2020 ac E</w:t>
      </w:r>
      <w:r w:rsidR="00DF3CDE">
        <w:rPr>
          <w:lang w:val="cy-GB"/>
        </w:rPr>
        <w:t>brill 2020 – Mawrth 2021, ynghyd â chyfriflenni</w:t>
      </w:r>
      <w:r w:rsidRPr="00E77679">
        <w:rPr>
          <w:lang w:val="cy-GB"/>
        </w:rPr>
        <w:t xml:space="preserve"> banc </w:t>
      </w:r>
      <w:r w:rsidR="00DF3CDE">
        <w:rPr>
          <w:lang w:val="cy-GB"/>
        </w:rPr>
        <w:t>s</w:t>
      </w:r>
      <w:r w:rsidRPr="00E77679">
        <w:rPr>
          <w:lang w:val="cy-GB"/>
        </w:rPr>
        <w:t>y</w:t>
      </w:r>
      <w:r w:rsidR="00DF3CDE">
        <w:rPr>
          <w:lang w:val="cy-GB"/>
        </w:rPr>
        <w:t>’</w:t>
      </w:r>
      <w:r w:rsidRPr="00E77679">
        <w:rPr>
          <w:lang w:val="cy-GB"/>
        </w:rPr>
        <w:t>n adlewyrchu'r incwm hwn ar gyfer misoedd Ionawr</w:t>
      </w:r>
      <w:r w:rsidR="00DF3CDE">
        <w:rPr>
          <w:lang w:val="cy-GB"/>
        </w:rPr>
        <w:t xml:space="preserve"> – Mawrth 2021. Bydd cyfriflenni</w:t>
      </w:r>
      <w:r w:rsidRPr="00E77679">
        <w:rPr>
          <w:lang w:val="cy-GB"/>
        </w:rPr>
        <w:t xml:space="preserve"> banc yn ein galluogi i </w:t>
      </w:r>
      <w:r w:rsidR="00DF3CDE">
        <w:rPr>
          <w:lang w:val="cy-GB"/>
        </w:rPr>
        <w:t xml:space="preserve">weld taliadau SEISS a wnaed </w:t>
      </w:r>
      <w:r w:rsidRPr="00E77679">
        <w:rPr>
          <w:lang w:val="cy-GB"/>
        </w:rPr>
        <w:t xml:space="preserve">yn </w:t>
      </w:r>
      <w:r w:rsidR="00DF3CDE">
        <w:rPr>
          <w:lang w:val="cy-GB"/>
        </w:rPr>
        <w:t>ystod y</w:t>
      </w:r>
      <w:r w:rsidRPr="00E77679">
        <w:rPr>
          <w:lang w:val="cy-GB"/>
        </w:rPr>
        <w:t xml:space="preserve"> cylch diweddar. </w:t>
      </w:r>
    </w:p>
    <w:p w:rsidR="00DF3CDE" w:rsidP="00DF3CDE" w:rsidRDefault="00DF3CDE" w14:paraId="24EE3DDF" w14:textId="77777777">
      <w:pPr>
        <w:pStyle w:val="Default"/>
        <w:ind w:left="720"/>
        <w:rPr>
          <w:lang w:val="cy-GB"/>
        </w:rPr>
      </w:pPr>
    </w:p>
    <w:p w:rsidR="00DF3CDE" w:rsidP="00E77679" w:rsidRDefault="00E77679" w14:paraId="16DA57C4" w14:textId="77777777">
      <w:pPr>
        <w:pStyle w:val="Default"/>
        <w:numPr>
          <w:ilvl w:val="0"/>
          <w:numId w:val="18"/>
        </w:numPr>
        <w:rPr>
          <w:lang w:val="cy-GB"/>
        </w:rPr>
      </w:pPr>
      <w:r w:rsidRPr="00DF3CDE">
        <w:rPr>
          <w:lang w:val="cy-GB"/>
        </w:rPr>
        <w:t>Rhif Cyfeirnod Treth Unigryw (UTR) (os yw ar gael)</w:t>
      </w:r>
    </w:p>
    <w:p w:rsidR="00DF3CDE" w:rsidP="00DF3CDE" w:rsidRDefault="00DF3CDE" w14:paraId="1F7B6646" w14:textId="77777777">
      <w:pPr>
        <w:pStyle w:val="ListParagraph"/>
      </w:pPr>
    </w:p>
    <w:p w:rsidRPr="00DF3CDE" w:rsidR="00E77679" w:rsidP="00E77679" w:rsidRDefault="00E77679" w14:paraId="743BCA38" w14:textId="2F2AC528">
      <w:pPr>
        <w:pStyle w:val="Default"/>
        <w:numPr>
          <w:ilvl w:val="0"/>
          <w:numId w:val="18"/>
        </w:numPr>
        <w:rPr>
          <w:lang w:val="cy-GB"/>
        </w:rPr>
      </w:pPr>
      <w:r w:rsidRPr="00DF3CDE">
        <w:rPr>
          <w:lang w:val="cy-GB"/>
        </w:rPr>
        <w:t>CV, gwefan, neu gyfrif LinkedIn manwl.</w:t>
      </w:r>
    </w:p>
    <w:p w:rsidRPr="00E77679" w:rsidR="00E77679" w:rsidP="00E77679" w:rsidRDefault="00E77679" w14:paraId="34C9C80C" w14:textId="77777777">
      <w:pPr>
        <w:pStyle w:val="Default"/>
        <w:rPr>
          <w:lang w:val="cy-GB"/>
        </w:rPr>
      </w:pPr>
      <w:r w:rsidRPr="00E77679">
        <w:rPr>
          <w:lang w:val="cy-GB"/>
        </w:rPr>
        <w:tab/>
      </w:r>
    </w:p>
    <w:p w:rsidR="00E77679" w:rsidP="00E77679" w:rsidRDefault="00DF3CDE" w14:paraId="3C0C3805" w14:textId="4D9268B0">
      <w:pPr>
        <w:pStyle w:val="Default"/>
        <w:rPr>
          <w:b/>
          <w:lang w:val="cy-GB"/>
        </w:rPr>
      </w:pPr>
      <w:r w:rsidRPr="00DF3CDE">
        <w:rPr>
          <w:b/>
          <w:lang w:val="cy-GB"/>
        </w:rPr>
        <w:t>INCWM</w:t>
      </w:r>
    </w:p>
    <w:p w:rsidRPr="00DF3CDE" w:rsidR="00772A6C" w:rsidP="00E77679" w:rsidRDefault="00772A6C" w14:paraId="04C70839" w14:textId="77777777">
      <w:pPr>
        <w:pStyle w:val="Default"/>
        <w:rPr>
          <w:b/>
          <w:lang w:val="cy-GB"/>
        </w:rPr>
      </w:pPr>
    </w:p>
    <w:p w:rsidRPr="00E77679" w:rsidR="00E77679" w:rsidP="00E77679" w:rsidRDefault="00E77679" w14:paraId="3BCDF27B" w14:textId="2E0B7B43">
      <w:pPr>
        <w:pStyle w:val="Default"/>
        <w:rPr>
          <w:lang w:val="cy-GB"/>
        </w:rPr>
      </w:pPr>
      <w:r w:rsidRPr="00E77679">
        <w:rPr>
          <w:lang w:val="cy-GB"/>
        </w:rPr>
        <w:t>O r</w:t>
      </w:r>
      <w:r w:rsidR="0054582C">
        <w:rPr>
          <w:lang w:val="cy-GB"/>
        </w:rPr>
        <w:t>an incwm, rydym yn ceisio creu</w:t>
      </w:r>
      <w:r w:rsidRPr="00E77679">
        <w:rPr>
          <w:lang w:val="cy-GB"/>
        </w:rPr>
        <w:t xml:space="preserve"> darlun o gyfanswm eich incwm ar gyfer y cyfnod Ebrill 2020 – Mawrth 2021</w:t>
      </w:r>
      <w:r w:rsidR="005705D8">
        <w:rPr>
          <w:lang w:val="cy-GB"/>
        </w:rPr>
        <w:t>. Mae casglu gwybodaeth am</w:t>
      </w:r>
      <w:r w:rsidRPr="00E77679">
        <w:rPr>
          <w:lang w:val="cy-GB"/>
        </w:rPr>
        <w:t xml:space="preserve"> y flwyddyn flaenorol (Ebrill 2019 – Mawrth 2020) yn </w:t>
      </w:r>
      <w:r w:rsidR="005705D8">
        <w:rPr>
          <w:lang w:val="cy-GB"/>
        </w:rPr>
        <w:t xml:space="preserve">ein galluogi i gymharu’r incwm hwnnw </w:t>
      </w:r>
      <w:r w:rsidRPr="00E77679">
        <w:rPr>
          <w:lang w:val="cy-GB"/>
        </w:rPr>
        <w:t>â'ch incwm arferol.</w:t>
      </w:r>
    </w:p>
    <w:p w:rsidR="00772A6C" w:rsidP="00E77679" w:rsidRDefault="00772A6C" w14:paraId="63761032" w14:textId="5EE01C57">
      <w:pPr>
        <w:pStyle w:val="Default"/>
        <w:rPr>
          <w:lang w:val="cy-GB"/>
        </w:rPr>
      </w:pPr>
      <w:r w:rsidRPr="00772A6C">
        <w:rPr>
          <w:lang w:val="cy-GB"/>
        </w:rPr>
        <w:lastRenderedPageBreak/>
        <w:t>Rydym yn gofyn am wybodaeth am effaith y pandemig COVID-19 ar eich incwm personol, nid ydym yn gofyn am wybodaeth am drosiant.</w:t>
      </w:r>
    </w:p>
    <w:p w:rsidR="00DF3CDE" w:rsidP="00E77679" w:rsidRDefault="00DF3CDE" w14:paraId="01E147AF" w14:textId="4F3E0476">
      <w:pPr>
        <w:pStyle w:val="Default"/>
        <w:rPr>
          <w:lang w:val="cy-GB"/>
        </w:rPr>
      </w:pPr>
    </w:p>
    <w:p w:rsidRPr="00E77679" w:rsidR="00E77679" w:rsidP="00E77679" w:rsidRDefault="005705D8" w14:paraId="66DC2A47" w14:textId="7B818D00">
      <w:pPr>
        <w:pStyle w:val="Default"/>
        <w:rPr>
          <w:lang w:val="cy-GB"/>
        </w:rPr>
      </w:pPr>
      <w:r>
        <w:rPr>
          <w:lang w:val="cy-GB"/>
        </w:rPr>
        <w:t>Dylech gynnwys incwm personol o</w:t>
      </w:r>
      <w:r w:rsidRPr="00E77679" w:rsidR="00E77679">
        <w:rPr>
          <w:lang w:val="cy-GB"/>
        </w:rPr>
        <w:t xml:space="preserve"> waith llawrydd ac unrhyw wait</w:t>
      </w:r>
      <w:r w:rsidR="00E21031">
        <w:rPr>
          <w:lang w:val="cy-GB"/>
        </w:rPr>
        <w:t>h cyflogedig, ynghyd â grantiau, cyn treth.</w:t>
      </w:r>
    </w:p>
    <w:p w:rsidR="00DF3CDE" w:rsidP="00E77679" w:rsidRDefault="00DF3CDE" w14:paraId="644B5595" w14:textId="77777777">
      <w:pPr>
        <w:pStyle w:val="Default"/>
        <w:rPr>
          <w:lang w:val="cy-GB"/>
        </w:rPr>
      </w:pPr>
    </w:p>
    <w:p w:rsidRPr="00E77679" w:rsidR="00E77679" w:rsidP="00E77679" w:rsidRDefault="005705D8" w14:paraId="274EDE94" w14:textId="431F592D">
      <w:pPr>
        <w:pStyle w:val="Default"/>
        <w:rPr>
          <w:lang w:val="cy-GB"/>
        </w:rPr>
      </w:pPr>
      <w:r>
        <w:rPr>
          <w:lang w:val="cy-GB"/>
        </w:rPr>
        <w:t xml:space="preserve">Er mwyn bod yn gymwys i gael y grant, mae'r meini prawf isod </w:t>
      </w:r>
      <w:r w:rsidRPr="00E77679" w:rsidR="00E77679">
        <w:rPr>
          <w:lang w:val="cy-GB"/>
        </w:rPr>
        <w:t>yn berthnasol:</w:t>
      </w:r>
    </w:p>
    <w:p w:rsidR="00DF3CDE" w:rsidP="00E77679" w:rsidRDefault="00DF3CDE" w14:paraId="45B1F933" w14:textId="77777777">
      <w:pPr>
        <w:pStyle w:val="Default"/>
        <w:rPr>
          <w:lang w:val="cy-GB"/>
        </w:rPr>
      </w:pPr>
    </w:p>
    <w:p w:rsidRPr="00E77679" w:rsidR="00E77679" w:rsidP="00DF3CDE" w:rsidRDefault="00E77679" w14:paraId="17BDA61D" w14:textId="217F0E00">
      <w:pPr>
        <w:pStyle w:val="Default"/>
        <w:numPr>
          <w:ilvl w:val="0"/>
          <w:numId w:val="19"/>
        </w:numPr>
        <w:rPr>
          <w:lang w:val="cy-GB"/>
        </w:rPr>
      </w:pPr>
      <w:r w:rsidRPr="00E77679">
        <w:rPr>
          <w:lang w:val="cy-GB"/>
        </w:rPr>
        <w:t xml:space="preserve">Ni ddylai cyfanswm y grantiau cymorth gawsoch </w:t>
      </w:r>
      <w:r w:rsidR="00E21031">
        <w:rPr>
          <w:lang w:val="cy-GB"/>
        </w:rPr>
        <w:t>y</w:t>
      </w:r>
      <w:r w:rsidR="005705D8">
        <w:rPr>
          <w:lang w:val="cy-GB"/>
        </w:rPr>
        <w:t xml:space="preserve">n sgil Covid-19 </w:t>
      </w:r>
      <w:r w:rsidRPr="00E77679">
        <w:rPr>
          <w:lang w:val="cy-GB"/>
        </w:rPr>
        <w:t xml:space="preserve">fod yn </w:t>
      </w:r>
      <w:r w:rsidR="00510280">
        <w:rPr>
          <w:lang w:val="cy-GB"/>
        </w:rPr>
        <w:t>fw</w:t>
      </w:r>
      <w:r w:rsidR="0054582C">
        <w:rPr>
          <w:lang w:val="cy-GB"/>
        </w:rPr>
        <w:t>y nag 80% o'r incwm ar gyfer y f</w:t>
      </w:r>
      <w:r w:rsidRPr="00E77679">
        <w:rPr>
          <w:lang w:val="cy-GB"/>
        </w:rPr>
        <w:t>lwyddyn fasnachu Ebrill 20</w:t>
      </w:r>
      <w:r w:rsidR="00E8700B">
        <w:rPr>
          <w:lang w:val="cy-GB"/>
        </w:rPr>
        <w:t>19</w:t>
      </w:r>
      <w:r w:rsidRPr="00E77679">
        <w:rPr>
          <w:lang w:val="cy-GB"/>
        </w:rPr>
        <w:t xml:space="preserve"> – Mawrth 2021. </w:t>
      </w:r>
    </w:p>
    <w:p w:rsidRPr="00E77679" w:rsidR="00E8700B" w:rsidP="00E77679" w:rsidRDefault="00E8700B" w14:paraId="256AE6DD" w14:textId="77777777">
      <w:pPr>
        <w:pStyle w:val="Default"/>
        <w:rPr>
          <w:lang w:val="cy-GB"/>
        </w:rPr>
      </w:pPr>
    </w:p>
    <w:p w:rsidRPr="00E77679" w:rsidR="00E77679" w:rsidP="00E77679" w:rsidRDefault="00510280" w14:paraId="7D10ED81" w14:textId="7EBDED15">
      <w:pPr>
        <w:pStyle w:val="Default"/>
        <w:rPr>
          <w:lang w:val="cy-GB"/>
        </w:rPr>
      </w:pPr>
      <w:r>
        <w:rPr>
          <w:lang w:val="cy-GB"/>
        </w:rPr>
        <w:t xml:space="preserve">Bydd casglu gwybodaeth am yr </w:t>
      </w:r>
      <w:r w:rsidRPr="00E77679" w:rsidR="00E77679">
        <w:rPr>
          <w:lang w:val="cy-GB"/>
        </w:rPr>
        <w:t>incwm a ragwelir ar gyfer Ebril</w:t>
      </w:r>
      <w:r>
        <w:rPr>
          <w:lang w:val="cy-GB"/>
        </w:rPr>
        <w:t xml:space="preserve">l 2021 – Medi 2021 yn caniatáu inni </w:t>
      </w:r>
      <w:r w:rsidRPr="00E77679" w:rsidR="00E77679">
        <w:rPr>
          <w:lang w:val="cy-GB"/>
        </w:rPr>
        <w:t>greu darlun o'r pwysau sy'n wy</w:t>
      </w:r>
      <w:r w:rsidR="0054582C">
        <w:rPr>
          <w:lang w:val="cy-GB"/>
        </w:rPr>
        <w:t xml:space="preserve">nebu'r sector llawrydd. Nid yw'n orfodol ichi roi’r wybodaeth hon </w:t>
      </w:r>
      <w:r w:rsidRPr="00E77679" w:rsidR="00E77679">
        <w:rPr>
          <w:lang w:val="cy-GB"/>
        </w:rPr>
        <w:t>ac ni c</w:t>
      </w:r>
      <w:r>
        <w:rPr>
          <w:lang w:val="cy-GB"/>
        </w:rPr>
        <w:t>haiff ei defnyddio i werthuso’</w:t>
      </w:r>
      <w:r w:rsidRPr="00E77679" w:rsidR="00E77679">
        <w:rPr>
          <w:lang w:val="cy-GB"/>
        </w:rPr>
        <w:t xml:space="preserve">ch cais. </w:t>
      </w:r>
    </w:p>
    <w:p w:rsidRPr="00E77679" w:rsidR="00E77679" w:rsidP="00E77679" w:rsidRDefault="00E77679" w14:paraId="0D74635B" w14:textId="77777777">
      <w:pPr>
        <w:pStyle w:val="Default"/>
        <w:rPr>
          <w:lang w:val="cy-GB"/>
        </w:rPr>
      </w:pPr>
    </w:p>
    <w:p w:rsidR="00E77679" w:rsidP="00E77679" w:rsidRDefault="00510280" w14:paraId="44720750" w14:textId="2FC4EE7B">
      <w:pPr>
        <w:pStyle w:val="Default"/>
        <w:rPr>
          <w:lang w:val="cy-GB"/>
        </w:rPr>
      </w:pPr>
      <w:r>
        <w:rPr>
          <w:lang w:val="cy-GB"/>
        </w:rPr>
        <w:t>Wrth asesu’</w:t>
      </w:r>
      <w:r w:rsidRPr="00E77679" w:rsidR="00E77679">
        <w:rPr>
          <w:lang w:val="cy-GB"/>
        </w:rPr>
        <w:t>ch incwm, rydym yn yst</w:t>
      </w:r>
      <w:r w:rsidR="0054582C">
        <w:rPr>
          <w:lang w:val="cy-GB"/>
        </w:rPr>
        <w:t>yried unrhyw symiau a gaf</w:t>
      </w:r>
      <w:r>
        <w:rPr>
          <w:lang w:val="cy-GB"/>
        </w:rPr>
        <w:t xml:space="preserve">wyd drwy SEISS (a grantiau </w:t>
      </w:r>
      <w:r w:rsidRPr="00E77679" w:rsidR="00E77679">
        <w:rPr>
          <w:lang w:val="cy-GB"/>
        </w:rPr>
        <w:t>eraill</w:t>
      </w:r>
      <w:r>
        <w:rPr>
          <w:lang w:val="cy-GB"/>
        </w:rPr>
        <w:t xml:space="preserve"> yn ôl disgresiwn)</w:t>
      </w:r>
      <w:r w:rsidRPr="00E77679" w:rsidR="00E77679">
        <w:rPr>
          <w:lang w:val="cy-GB"/>
        </w:rPr>
        <w:t>, ond nid budd-daliadau neu fathau eraill o incwm megis taliadau llog ne</w:t>
      </w:r>
      <w:r>
        <w:rPr>
          <w:lang w:val="cy-GB"/>
        </w:rPr>
        <w:t>u roddion, oherwydd bod cynnal</w:t>
      </w:r>
      <w:r w:rsidRPr="00E77679" w:rsidR="00E77679">
        <w:rPr>
          <w:lang w:val="cy-GB"/>
        </w:rPr>
        <w:t xml:space="preserve"> asesiad cytbwys o bob achos</w:t>
      </w:r>
      <w:r>
        <w:rPr>
          <w:lang w:val="cy-GB"/>
        </w:rPr>
        <w:t xml:space="preserve"> yn fater cymhleth</w:t>
      </w:r>
      <w:r w:rsidRPr="00E77679" w:rsidR="00E77679">
        <w:rPr>
          <w:lang w:val="cy-GB"/>
        </w:rPr>
        <w:t>.</w:t>
      </w:r>
    </w:p>
    <w:p w:rsidR="00E77679" w:rsidP="00733D50" w:rsidRDefault="00E77679" w14:paraId="04CCA3F9" w14:textId="77777777">
      <w:pPr>
        <w:pStyle w:val="Default"/>
        <w:rPr>
          <w:lang w:val="cy-GB"/>
        </w:rPr>
      </w:pPr>
    </w:p>
    <w:p w:rsidRPr="00733D50" w:rsidR="00D05C5A" w:rsidP="00733D50" w:rsidRDefault="0064499E" w14:paraId="6DEA0B59" w14:textId="5FDEC369">
      <w:pPr>
        <w:pStyle w:val="Default"/>
        <w:rPr>
          <w:lang w:val="cy-GB"/>
        </w:rPr>
      </w:pPr>
      <w:r w:rsidRPr="00733D50">
        <w:rPr>
          <w:lang w:val="cy-GB"/>
        </w:rPr>
        <w:t>Tystiolaeth</w:t>
      </w:r>
      <w:r w:rsidRPr="00733D50" w:rsidR="00D05C5A">
        <w:rPr>
          <w:lang w:val="cy-GB"/>
        </w:rPr>
        <w:t xml:space="preserve"> adnabod (un o'r canlynol)</w:t>
      </w:r>
      <w:r w:rsidR="00510280">
        <w:rPr>
          <w:lang w:val="cy-GB"/>
        </w:rPr>
        <w:t xml:space="preserve">. Mae angen copïau wedi’u </w:t>
      </w:r>
      <w:r w:rsidR="0054582C">
        <w:rPr>
          <w:lang w:val="cy-GB"/>
        </w:rPr>
        <w:t xml:space="preserve">sganio, yn hytrach na’r </w:t>
      </w:r>
      <w:r w:rsidR="005B268D">
        <w:rPr>
          <w:lang w:val="cy-GB"/>
        </w:rPr>
        <w:t>dogfennau gwreiddiol:</w:t>
      </w:r>
    </w:p>
    <w:p w:rsidRPr="00733D50" w:rsidR="00D05C5A" w:rsidP="00733D50" w:rsidRDefault="00D05C5A" w14:paraId="46C2444D" w14:textId="77777777">
      <w:pPr>
        <w:pStyle w:val="Default"/>
        <w:rPr>
          <w:lang w:val="cy-GB"/>
        </w:rPr>
      </w:pPr>
    </w:p>
    <w:p w:rsidR="005B268D" w:rsidP="005B268D" w:rsidRDefault="00D05C5A" w14:paraId="4C0D5937" w14:textId="77777777">
      <w:pPr>
        <w:pStyle w:val="Default"/>
        <w:numPr>
          <w:ilvl w:val="0"/>
          <w:numId w:val="20"/>
        </w:numPr>
        <w:rPr>
          <w:lang w:val="cy-GB"/>
        </w:rPr>
      </w:pPr>
      <w:r w:rsidRPr="00733D50">
        <w:rPr>
          <w:lang w:val="cy-GB"/>
        </w:rPr>
        <w:t>Trwydded yrru</w:t>
      </w:r>
      <w:r w:rsidRPr="00733D50" w:rsidR="00E53F09">
        <w:rPr>
          <w:lang w:val="cy-GB"/>
        </w:rPr>
        <w:t xml:space="preserve"> cerdyn</w:t>
      </w:r>
      <w:r w:rsidRPr="00733D50">
        <w:rPr>
          <w:lang w:val="cy-GB"/>
        </w:rPr>
        <w:t>-</w:t>
      </w:r>
      <w:r w:rsidRPr="00733D50" w:rsidR="00E53F09">
        <w:rPr>
          <w:lang w:val="cy-GB"/>
        </w:rPr>
        <w:t>l</w:t>
      </w:r>
      <w:r w:rsidRPr="00733D50">
        <w:rPr>
          <w:lang w:val="cy-GB"/>
        </w:rPr>
        <w:t>lun y DU neu’r Ardal Economaidd Ewropeaidd</w:t>
      </w:r>
      <w:r w:rsidRPr="00733D50" w:rsidR="00D90CB6">
        <w:rPr>
          <w:lang w:val="cy-GB"/>
        </w:rPr>
        <w:t>;</w:t>
      </w:r>
    </w:p>
    <w:p w:rsidR="005B268D" w:rsidP="005B268D" w:rsidRDefault="00D90CB6" w14:paraId="0EFC13CE" w14:textId="77777777">
      <w:pPr>
        <w:pStyle w:val="Default"/>
        <w:numPr>
          <w:ilvl w:val="0"/>
          <w:numId w:val="20"/>
        </w:numPr>
        <w:rPr>
          <w:lang w:val="cy-GB"/>
        </w:rPr>
      </w:pPr>
      <w:r w:rsidRPr="005B268D">
        <w:rPr>
          <w:lang w:val="cy-GB"/>
        </w:rPr>
        <w:t>Pasbort cyfredol wedi’i lofnodi;</w:t>
      </w:r>
    </w:p>
    <w:p w:rsidR="005B268D" w:rsidP="005B268D" w:rsidRDefault="00D90CB6" w14:paraId="749D5F42" w14:textId="77777777">
      <w:pPr>
        <w:pStyle w:val="Default"/>
        <w:numPr>
          <w:ilvl w:val="0"/>
          <w:numId w:val="20"/>
        </w:numPr>
        <w:rPr>
          <w:lang w:val="cy-GB"/>
        </w:rPr>
      </w:pPr>
      <w:r w:rsidRPr="005B268D">
        <w:rPr>
          <w:lang w:val="cy-GB"/>
        </w:rPr>
        <w:t>Tystysgrif Geni wreiddiol</w:t>
      </w:r>
      <w:r w:rsidRPr="005B268D" w:rsidR="00FB4E37">
        <w:rPr>
          <w:lang w:val="cy-GB"/>
        </w:rPr>
        <w:t>;</w:t>
      </w:r>
    </w:p>
    <w:p w:rsidRPr="005B268D" w:rsidR="00FB4E37" w:rsidP="005B268D" w:rsidRDefault="00FB4E37" w14:paraId="34B7017C" w14:textId="5607643D">
      <w:pPr>
        <w:pStyle w:val="Default"/>
        <w:numPr>
          <w:ilvl w:val="0"/>
          <w:numId w:val="20"/>
        </w:numPr>
        <w:rPr>
          <w:lang w:val="cy-GB"/>
        </w:rPr>
      </w:pPr>
      <w:r w:rsidRPr="005B268D">
        <w:rPr>
          <w:lang w:val="cy-GB"/>
        </w:rPr>
        <w:t>Arall (nodwch).</w:t>
      </w:r>
    </w:p>
    <w:p w:rsidRPr="00733D50" w:rsidR="0064499E" w:rsidP="00733D50" w:rsidRDefault="0064499E" w14:paraId="1A707CBF" w14:textId="2F114F9E">
      <w:pPr>
        <w:pStyle w:val="Default"/>
        <w:rPr>
          <w:lang w:val="cy-GB"/>
        </w:rPr>
      </w:pPr>
    </w:p>
    <w:p w:rsidRPr="00733D50" w:rsidR="0064499E" w:rsidP="00733D50" w:rsidRDefault="0064499E" w14:paraId="4628378A" w14:textId="526FB9A9">
      <w:pPr>
        <w:pStyle w:val="Default"/>
        <w:rPr>
          <w:lang w:val="cy-GB"/>
        </w:rPr>
      </w:pPr>
      <w:r w:rsidRPr="00733D50">
        <w:rPr>
          <w:lang w:val="cy-GB"/>
        </w:rPr>
        <w:t xml:space="preserve">Tystiolaeth </w:t>
      </w:r>
      <w:r w:rsidR="005B268D">
        <w:rPr>
          <w:lang w:val="cy-GB"/>
        </w:rPr>
        <w:t xml:space="preserve">ddiweddar am eich </w:t>
      </w:r>
      <w:r w:rsidRPr="00733D50">
        <w:rPr>
          <w:lang w:val="cy-GB"/>
        </w:rPr>
        <w:t xml:space="preserve">cyfeiriad </w:t>
      </w:r>
      <w:r w:rsidR="005B268D">
        <w:rPr>
          <w:lang w:val="cy-GB"/>
        </w:rPr>
        <w:t xml:space="preserve">( o fewn y 3 mis diwethaf) </w:t>
      </w:r>
      <w:r w:rsidRPr="00733D50">
        <w:rPr>
          <w:lang w:val="cy-GB"/>
        </w:rPr>
        <w:t>(un o’r canlynol)</w:t>
      </w:r>
      <w:r w:rsidRPr="00733D50" w:rsidR="00BF55B4">
        <w:rPr>
          <w:lang w:val="cy-GB"/>
        </w:rPr>
        <w:t>:</w:t>
      </w:r>
    </w:p>
    <w:p w:rsidRPr="00733D50" w:rsidR="0064499E" w:rsidP="00733D50" w:rsidRDefault="0064499E" w14:paraId="67B73A00" w14:textId="2A2C2311">
      <w:pPr>
        <w:pStyle w:val="Default"/>
        <w:rPr>
          <w:lang w:val="cy-GB"/>
        </w:rPr>
      </w:pPr>
    </w:p>
    <w:p w:rsidRPr="00733D50" w:rsidR="0064499E" w:rsidP="005B268D" w:rsidRDefault="0064499E" w14:paraId="31200A4D" w14:textId="55D2C6CE">
      <w:pPr>
        <w:pStyle w:val="Default"/>
        <w:numPr>
          <w:ilvl w:val="0"/>
          <w:numId w:val="21"/>
        </w:numPr>
        <w:rPr>
          <w:lang w:val="cy-GB"/>
        </w:rPr>
      </w:pPr>
      <w:r w:rsidRPr="00733D50">
        <w:rPr>
          <w:lang w:val="cy-GB"/>
        </w:rPr>
        <w:t xml:space="preserve">Bil cyfleustodau; </w:t>
      </w:r>
    </w:p>
    <w:p w:rsidRPr="005B268D" w:rsidR="00C94774" w:rsidP="005B268D" w:rsidRDefault="005B268D" w14:paraId="71D113E0" w14:textId="78C5877C">
      <w:pPr>
        <w:pStyle w:val="Default"/>
        <w:numPr>
          <w:ilvl w:val="0"/>
          <w:numId w:val="21"/>
        </w:numPr>
        <w:rPr>
          <w:lang w:val="cy-GB"/>
        </w:rPr>
      </w:pPr>
      <w:r>
        <w:rPr>
          <w:lang w:val="cy-GB"/>
        </w:rPr>
        <w:t>Cyfriflen</w:t>
      </w:r>
      <w:r w:rsidRPr="005B268D" w:rsidR="0064499E">
        <w:rPr>
          <w:lang w:val="cy-GB"/>
        </w:rPr>
        <w:t xml:space="preserve"> ffôn symudol.</w:t>
      </w:r>
    </w:p>
    <w:p w:rsidRPr="00733D50" w:rsidR="0067035D" w:rsidP="00733D50" w:rsidRDefault="0067035D" w14:paraId="7DEC138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 w:eastAsiaTheme="minorEastAsia"/>
          <w:color w:val="000000" w:themeColor="text1"/>
          <w:kern w:val="24"/>
          <w:sz w:val="24"/>
          <w:szCs w:val="24"/>
        </w:rPr>
      </w:pPr>
    </w:p>
    <w:p w:rsidRPr="00FA7FDC" w:rsidR="005B268D" w:rsidP="005B268D" w:rsidRDefault="00251655" w14:paraId="0A3169CB" w14:textId="13E6C744">
      <w:pPr>
        <w:autoSpaceDE w:val="0"/>
        <w:autoSpaceDN w:val="0"/>
        <w:adjustRightInd w:val="0"/>
        <w:spacing w:after="0" w:line="240" w:lineRule="auto"/>
        <w:rPr>
          <w:rFonts w:ascii="Arial" w:hAnsi="Arial" w:cs="Arial" w:eastAsiaTheme="minorEastAsia"/>
          <w:kern w:val="24"/>
          <w:sz w:val="24"/>
          <w:szCs w:val="24"/>
        </w:rPr>
      </w:pPr>
      <w:r w:rsidRPr="00251655">
        <w:rPr>
          <w:rFonts w:ascii="Arial" w:hAnsi="Arial" w:cs="Arial"/>
          <w:sz w:val="24"/>
          <w:szCs w:val="24"/>
        </w:rPr>
        <w:t xml:space="preserve">Cewch hefyd ddarparu tystiolaeth ategol am waith a gollwyd, neu dystiolaeth arall i gefnogi’ch cais. Fodd bynnag, dim ond os nad yw’ch cyfriflenni banc yn adlewyrchu’r sefyllfa yr ydych wedi’i disgrifio y mae angen ichi wneud hyn. Gofynnir ichi beidio â gwneud hyn os yw’ch tabl incwm yn un hawdd i’w asesu. Cewch hefyd ddarparu manylion neu ddogfennau ategol eraill os yw hynny’n briodol. </w:t>
      </w:r>
    </w:p>
    <w:p w:rsidRPr="00733D50" w:rsidR="00A7427C" w:rsidP="00733D50" w:rsidRDefault="00A7427C" w14:paraId="4A4111D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 w:eastAsiaTheme="minorEastAsia"/>
          <w:color w:val="000000" w:themeColor="text1"/>
          <w:kern w:val="24"/>
          <w:sz w:val="24"/>
          <w:szCs w:val="24"/>
        </w:rPr>
      </w:pPr>
    </w:p>
    <w:p w:rsidRPr="00733D50" w:rsidR="00C90A4D" w:rsidP="00733D50" w:rsidRDefault="005B268D" w14:paraId="6325577F" w14:textId="03FCB29B">
      <w:pPr>
        <w:autoSpaceDE w:val="0"/>
        <w:autoSpaceDN w:val="0"/>
        <w:adjustRightInd w:val="0"/>
        <w:spacing w:after="0" w:line="240" w:lineRule="auto"/>
        <w:rPr>
          <w:rFonts w:ascii="Arial" w:hAnsi="Arial" w:cs="Arial" w:eastAsiaTheme="minorEastAsia"/>
          <w:color w:val="000000" w:themeColor="text1"/>
          <w:kern w:val="24"/>
          <w:sz w:val="24"/>
          <w:szCs w:val="24"/>
        </w:rPr>
      </w:pPr>
      <w:r>
        <w:rPr>
          <w:rFonts w:ascii="Arial" w:hAnsi="Arial" w:cs="Arial" w:eastAsiaTheme="minorEastAsia"/>
          <w:color w:val="000000" w:themeColor="text1"/>
          <w:kern w:val="24"/>
          <w:sz w:val="24"/>
          <w:szCs w:val="24"/>
        </w:rPr>
        <w:t>Dyma rai enghreifftiau o sut y gallwch ddarparu’r dystiolaeth hon</w:t>
      </w:r>
      <w:r w:rsidRPr="00733D50" w:rsidR="00A7427C">
        <w:rPr>
          <w:rFonts w:ascii="Arial" w:hAnsi="Arial" w:cs="Arial" w:eastAsiaTheme="minorEastAsia"/>
          <w:color w:val="000000" w:themeColor="text1"/>
          <w:kern w:val="24"/>
          <w:sz w:val="24"/>
          <w:szCs w:val="24"/>
        </w:rPr>
        <w:t xml:space="preserve">: </w:t>
      </w:r>
    </w:p>
    <w:p w:rsidRPr="00733D50" w:rsidR="00A7427C" w:rsidP="00733D50" w:rsidRDefault="00A7427C" w14:paraId="168A492D" w14:textId="34E252D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 w:eastAsiaTheme="minorEastAsia"/>
          <w:color w:val="000000" w:themeColor="text1"/>
          <w:kern w:val="24"/>
        </w:rPr>
      </w:pPr>
      <w:r w:rsidRPr="00733D50">
        <w:rPr>
          <w:rFonts w:ascii="Arial" w:hAnsi="Arial" w:cs="Arial" w:eastAsiaTheme="minorEastAsia"/>
          <w:color w:val="000000" w:themeColor="text1"/>
          <w:kern w:val="24"/>
        </w:rPr>
        <w:t>Contract</w:t>
      </w:r>
      <w:r w:rsidRPr="00733D50" w:rsidR="000D3C2A">
        <w:rPr>
          <w:rFonts w:ascii="Arial" w:hAnsi="Arial" w:cs="Arial" w:eastAsiaTheme="minorEastAsia"/>
          <w:color w:val="000000" w:themeColor="text1"/>
          <w:kern w:val="24"/>
        </w:rPr>
        <w:t xml:space="preserve"> / </w:t>
      </w:r>
      <w:r w:rsidR="00951B79">
        <w:rPr>
          <w:rFonts w:ascii="Arial" w:hAnsi="Arial" w:cs="Arial" w:eastAsiaTheme="minorEastAsia"/>
          <w:color w:val="000000" w:themeColor="text1"/>
          <w:kern w:val="24"/>
        </w:rPr>
        <w:t>contractau wedi’</w:t>
      </w:r>
      <w:r w:rsidRPr="00733D50" w:rsidR="00400BA4">
        <w:rPr>
          <w:rFonts w:ascii="Arial" w:hAnsi="Arial" w:cs="Arial" w:eastAsiaTheme="minorEastAsia"/>
          <w:color w:val="000000" w:themeColor="text1"/>
          <w:kern w:val="24"/>
        </w:rPr>
        <w:t>u canslo;</w:t>
      </w:r>
    </w:p>
    <w:p w:rsidRPr="00733D50" w:rsidR="00A7427C" w:rsidP="00733D50" w:rsidRDefault="00A7427C" w14:paraId="522609DB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 w:eastAsiaTheme="minorEastAsia"/>
          <w:color w:val="000000" w:themeColor="text1"/>
          <w:kern w:val="24"/>
        </w:rPr>
      </w:pPr>
      <w:r w:rsidRPr="00733D50">
        <w:rPr>
          <w:rFonts w:ascii="Arial" w:hAnsi="Arial" w:cs="Arial" w:eastAsiaTheme="minorEastAsia"/>
          <w:color w:val="000000" w:themeColor="text1"/>
          <w:kern w:val="24"/>
        </w:rPr>
        <w:t xml:space="preserve">Anfonebau; </w:t>
      </w:r>
    </w:p>
    <w:p w:rsidRPr="00733D50" w:rsidR="00A7427C" w:rsidP="00733D50" w:rsidRDefault="00357460" w14:paraId="1854ED7A" w14:textId="57E119C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 w:eastAsiaTheme="minorEastAsia"/>
          <w:color w:val="000000" w:themeColor="text1"/>
          <w:kern w:val="24"/>
        </w:rPr>
      </w:pPr>
      <w:r w:rsidRPr="00733D50">
        <w:rPr>
          <w:rFonts w:ascii="Arial" w:hAnsi="Arial" w:cs="Arial" w:eastAsiaTheme="minorEastAsia"/>
          <w:color w:val="000000" w:themeColor="text1"/>
          <w:kern w:val="24"/>
        </w:rPr>
        <w:t>Geirda</w:t>
      </w:r>
      <w:r w:rsidR="00951B79">
        <w:rPr>
          <w:rFonts w:ascii="Arial" w:hAnsi="Arial" w:cs="Arial" w:eastAsiaTheme="minorEastAsia"/>
          <w:color w:val="000000" w:themeColor="text1"/>
          <w:kern w:val="24"/>
        </w:rPr>
        <w:t xml:space="preserve"> gan g</w:t>
      </w:r>
      <w:r w:rsidRPr="00733D50" w:rsidR="00A7427C">
        <w:rPr>
          <w:rFonts w:ascii="Arial" w:hAnsi="Arial" w:cs="Arial" w:eastAsiaTheme="minorEastAsia"/>
          <w:color w:val="000000" w:themeColor="text1"/>
          <w:kern w:val="24"/>
        </w:rPr>
        <w:t>yflogwr</w:t>
      </w:r>
      <w:r w:rsidRPr="00733D50" w:rsidR="00E85B8D">
        <w:rPr>
          <w:rFonts w:ascii="Arial" w:hAnsi="Arial" w:cs="Arial" w:eastAsiaTheme="minorEastAsia"/>
          <w:color w:val="000000" w:themeColor="text1"/>
          <w:kern w:val="24"/>
        </w:rPr>
        <w:t xml:space="preserve"> / cadarnhad gan gyflogwr fod gwaith wedi cael ei ganslo;</w:t>
      </w:r>
    </w:p>
    <w:p w:rsidRPr="00733D50" w:rsidR="00A7427C" w:rsidP="00733D50" w:rsidRDefault="00357460" w14:paraId="0D272FC6" w14:textId="03BA13F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 w:eastAsiaTheme="minorEastAsia"/>
          <w:color w:val="000000" w:themeColor="text1"/>
          <w:kern w:val="24"/>
        </w:rPr>
      </w:pPr>
      <w:r w:rsidRPr="00733D50">
        <w:rPr>
          <w:rFonts w:ascii="Arial" w:hAnsi="Arial" w:cs="Arial" w:eastAsiaTheme="minorEastAsia"/>
          <w:color w:val="000000" w:themeColor="text1"/>
          <w:kern w:val="24"/>
        </w:rPr>
        <w:t>Llythyr</w:t>
      </w:r>
      <w:r w:rsidRPr="00733D50" w:rsidR="00E85B8D">
        <w:rPr>
          <w:rFonts w:ascii="Arial" w:hAnsi="Arial" w:cs="Arial" w:eastAsiaTheme="minorEastAsia"/>
          <w:color w:val="000000" w:themeColor="text1"/>
          <w:kern w:val="24"/>
        </w:rPr>
        <w:t xml:space="preserve"> cynnig gwaith</w:t>
      </w:r>
      <w:r w:rsidR="00ED1BCC">
        <w:rPr>
          <w:rFonts w:ascii="Arial" w:hAnsi="Arial" w:cs="Arial" w:eastAsiaTheme="minorEastAsia"/>
          <w:color w:val="000000" w:themeColor="text1"/>
          <w:kern w:val="24"/>
        </w:rPr>
        <w:t xml:space="preserve"> </w:t>
      </w:r>
      <w:r w:rsidRPr="00733D50" w:rsidR="00E85B8D">
        <w:rPr>
          <w:rFonts w:ascii="Arial" w:hAnsi="Arial" w:cs="Arial" w:eastAsiaTheme="minorEastAsia"/>
          <w:color w:val="000000" w:themeColor="text1"/>
          <w:kern w:val="24"/>
        </w:rPr>
        <w:t>/</w:t>
      </w:r>
      <w:r w:rsidR="00ED1BCC">
        <w:rPr>
          <w:rFonts w:ascii="Arial" w:hAnsi="Arial" w:cs="Arial" w:eastAsiaTheme="minorEastAsia"/>
          <w:color w:val="000000" w:themeColor="text1"/>
          <w:kern w:val="24"/>
        </w:rPr>
        <w:t xml:space="preserve"> </w:t>
      </w:r>
      <w:r w:rsidRPr="00733D50" w:rsidR="00E85B8D">
        <w:rPr>
          <w:rFonts w:ascii="Arial" w:hAnsi="Arial" w:cs="Arial" w:eastAsiaTheme="minorEastAsia"/>
          <w:color w:val="000000" w:themeColor="text1"/>
          <w:kern w:val="24"/>
        </w:rPr>
        <w:t>canslo gwaith</w:t>
      </w:r>
      <w:r w:rsidR="00ED1BCC">
        <w:rPr>
          <w:rFonts w:ascii="Arial" w:hAnsi="Arial" w:cs="Arial" w:eastAsiaTheme="minorEastAsia"/>
          <w:color w:val="000000" w:themeColor="text1"/>
          <w:kern w:val="24"/>
        </w:rPr>
        <w:t>;</w:t>
      </w:r>
    </w:p>
    <w:p w:rsidRPr="00733D50" w:rsidR="00A7427C" w:rsidP="00733D50" w:rsidRDefault="00A7427C" w14:paraId="3360793A" w14:textId="7032C31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 w:eastAsiaTheme="minorEastAsia"/>
          <w:color w:val="000000" w:themeColor="text1"/>
          <w:kern w:val="24"/>
        </w:rPr>
      </w:pPr>
      <w:r w:rsidRPr="00733D50">
        <w:rPr>
          <w:rFonts w:ascii="Arial" w:hAnsi="Arial" w:cs="Arial" w:eastAsiaTheme="minorEastAsia"/>
          <w:color w:val="000000" w:themeColor="text1"/>
          <w:kern w:val="24"/>
        </w:rPr>
        <w:t>Cadarnha</w:t>
      </w:r>
      <w:r w:rsidR="00ED1BCC">
        <w:rPr>
          <w:rFonts w:ascii="Arial" w:hAnsi="Arial" w:cs="Arial" w:eastAsiaTheme="minorEastAsia"/>
          <w:color w:val="000000" w:themeColor="text1"/>
          <w:kern w:val="24"/>
        </w:rPr>
        <w:t>d am</w:t>
      </w:r>
      <w:r w:rsidRPr="00733D50">
        <w:rPr>
          <w:rFonts w:ascii="Arial" w:hAnsi="Arial" w:cs="Arial" w:eastAsiaTheme="minorEastAsia"/>
          <w:color w:val="000000" w:themeColor="text1"/>
          <w:kern w:val="24"/>
        </w:rPr>
        <w:t xml:space="preserve"> grant </w:t>
      </w:r>
      <w:r w:rsidR="00ED1BCC">
        <w:rPr>
          <w:rFonts w:ascii="Arial" w:hAnsi="Arial" w:cs="Arial" w:eastAsiaTheme="minorEastAsia"/>
          <w:color w:val="000000" w:themeColor="text1"/>
          <w:kern w:val="24"/>
        </w:rPr>
        <w:t>oddi wrth</w:t>
      </w:r>
      <w:r w:rsidRPr="00733D50" w:rsidR="00BF55B4">
        <w:rPr>
          <w:rFonts w:ascii="Arial" w:hAnsi="Arial" w:cs="Arial" w:eastAsiaTheme="minorEastAsia"/>
          <w:color w:val="000000" w:themeColor="text1"/>
          <w:kern w:val="24"/>
        </w:rPr>
        <w:t xml:space="preserve"> G</w:t>
      </w:r>
      <w:r w:rsidRPr="00733D50">
        <w:rPr>
          <w:rFonts w:ascii="Arial" w:hAnsi="Arial" w:cs="Arial" w:eastAsiaTheme="minorEastAsia"/>
          <w:color w:val="000000" w:themeColor="text1"/>
          <w:kern w:val="24"/>
        </w:rPr>
        <w:t xml:space="preserve">yngor Celfyddydau Cymru; </w:t>
      </w:r>
    </w:p>
    <w:p w:rsidRPr="00733D50" w:rsidR="00A7427C" w:rsidP="00733D50" w:rsidRDefault="00A7427C" w14:paraId="171765B0" w14:textId="57C9B27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 w:eastAsiaTheme="minorEastAsia"/>
          <w:color w:val="000000" w:themeColor="text1"/>
          <w:kern w:val="24"/>
        </w:rPr>
      </w:pPr>
      <w:r w:rsidRPr="00733D50">
        <w:rPr>
          <w:rFonts w:ascii="Arial" w:hAnsi="Arial" w:cs="Arial" w:eastAsiaTheme="minorEastAsia"/>
          <w:color w:val="000000" w:themeColor="text1"/>
          <w:kern w:val="24"/>
        </w:rPr>
        <w:t>Arall (bydd angen ichi nodi</w:t>
      </w:r>
      <w:r w:rsidR="00ED1BCC">
        <w:rPr>
          <w:rFonts w:ascii="Arial" w:hAnsi="Arial" w:cs="Arial" w:eastAsiaTheme="minorEastAsia"/>
          <w:color w:val="000000" w:themeColor="text1"/>
          <w:kern w:val="24"/>
        </w:rPr>
        <w:t xml:space="preserve"> beth</w:t>
      </w:r>
      <w:r w:rsidRPr="00733D50">
        <w:rPr>
          <w:rFonts w:ascii="Arial" w:hAnsi="Arial" w:cs="Arial" w:eastAsiaTheme="minorEastAsia"/>
          <w:color w:val="000000" w:themeColor="text1"/>
          <w:kern w:val="24"/>
        </w:rPr>
        <w:t>).</w:t>
      </w:r>
    </w:p>
    <w:p w:rsidRPr="00733D50" w:rsidR="00A7427C" w:rsidP="00733D50" w:rsidRDefault="00A7427C" w14:paraId="77A4CC9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 w:eastAsiaTheme="minorEastAsia"/>
          <w:color w:val="000000" w:themeColor="text1"/>
          <w:kern w:val="24"/>
          <w:sz w:val="24"/>
          <w:szCs w:val="24"/>
        </w:rPr>
      </w:pPr>
    </w:p>
    <w:p w:rsidR="00656F75" w:rsidP="00733D50" w:rsidRDefault="00656F75" w14:paraId="1117388F" w14:textId="47B32B17">
      <w:pPr>
        <w:pStyle w:val="ListParagraph"/>
        <w:rPr>
          <w:rFonts w:ascii="Arial" w:hAnsi="Arial" w:cs="Arial"/>
        </w:rPr>
      </w:pPr>
    </w:p>
    <w:p w:rsidRPr="00951B79" w:rsidR="00BC4E9B" w:rsidP="00733D50" w:rsidRDefault="003D20ED" w14:paraId="76BC8407" w14:textId="0F1C2AC4">
      <w:pPr>
        <w:pStyle w:val="Default"/>
        <w:rPr>
          <w:b/>
          <w:bCs/>
          <w:lang w:val="cy-GB"/>
        </w:rPr>
      </w:pPr>
      <w:r w:rsidRPr="00951B79">
        <w:rPr>
          <w:b/>
          <w:bCs/>
          <w:lang w:val="cy-GB"/>
        </w:rPr>
        <w:t>Y GRANT I WEITHWYR LLAWRYDD – AM FAINT Y CEWCH CHI WNEUD CAIS?</w:t>
      </w:r>
    </w:p>
    <w:p w:rsidRPr="00733D50" w:rsidR="004A5C44" w:rsidP="00733D50" w:rsidRDefault="00BC4E9B" w14:paraId="392201F2" w14:textId="57ED2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3D50">
        <w:rPr>
          <w:rFonts w:ascii="Arial" w:hAnsi="Arial" w:cs="Arial"/>
          <w:sz w:val="24"/>
          <w:szCs w:val="24"/>
        </w:rPr>
        <w:t>M</w:t>
      </w:r>
      <w:r w:rsidR="00251655">
        <w:rPr>
          <w:rFonts w:ascii="Arial" w:hAnsi="Arial" w:cs="Arial"/>
          <w:sz w:val="24"/>
          <w:szCs w:val="24"/>
        </w:rPr>
        <w:t>ae grant o £2,500 ar gael i bob unigolyn, er mwyn rh</w:t>
      </w:r>
      <w:r w:rsidRPr="00733D50">
        <w:rPr>
          <w:rFonts w:ascii="Arial" w:hAnsi="Arial" w:cs="Arial"/>
          <w:sz w:val="24"/>
          <w:szCs w:val="24"/>
        </w:rPr>
        <w:t xml:space="preserve">oi cymorth uniongyrchol </w:t>
      </w:r>
      <w:r w:rsidR="00951B79">
        <w:rPr>
          <w:rFonts w:ascii="Arial" w:hAnsi="Arial" w:cs="Arial"/>
          <w:sz w:val="24"/>
          <w:szCs w:val="24"/>
        </w:rPr>
        <w:t xml:space="preserve">iddo </w:t>
      </w:r>
      <w:r w:rsidRPr="00733D50">
        <w:rPr>
          <w:rFonts w:ascii="Arial" w:hAnsi="Arial" w:cs="Arial"/>
          <w:sz w:val="24"/>
          <w:szCs w:val="24"/>
        </w:rPr>
        <w:t>gyda llif arian</w:t>
      </w:r>
      <w:r w:rsidRPr="00733D50" w:rsidR="009F1857">
        <w:rPr>
          <w:rFonts w:ascii="Arial" w:hAnsi="Arial" w:cs="Arial"/>
          <w:sz w:val="24"/>
          <w:szCs w:val="24"/>
        </w:rPr>
        <w:t xml:space="preserve"> parod</w:t>
      </w:r>
      <w:r w:rsidRPr="00733D50">
        <w:rPr>
          <w:rFonts w:ascii="Arial" w:hAnsi="Arial" w:cs="Arial"/>
          <w:sz w:val="24"/>
          <w:szCs w:val="24"/>
        </w:rPr>
        <w:t xml:space="preserve"> i</w:t>
      </w:r>
      <w:r w:rsidR="004C1F55">
        <w:rPr>
          <w:rFonts w:ascii="Arial" w:hAnsi="Arial" w:cs="Arial"/>
          <w:sz w:val="24"/>
          <w:szCs w:val="24"/>
        </w:rPr>
        <w:t>’w</w:t>
      </w:r>
      <w:r w:rsidRPr="00733D50">
        <w:rPr>
          <w:rFonts w:ascii="Arial" w:hAnsi="Arial" w:cs="Arial"/>
          <w:sz w:val="24"/>
          <w:szCs w:val="24"/>
        </w:rPr>
        <w:t xml:space="preserve"> helpu </w:t>
      </w:r>
      <w:r w:rsidR="00951B79">
        <w:rPr>
          <w:rFonts w:ascii="Arial" w:hAnsi="Arial" w:cs="Arial"/>
          <w:sz w:val="24"/>
          <w:szCs w:val="24"/>
        </w:rPr>
        <w:t xml:space="preserve">drwy'r cyfnod pan darfwyd </w:t>
      </w:r>
      <w:r w:rsidR="004C1F55">
        <w:rPr>
          <w:rFonts w:ascii="Arial" w:hAnsi="Arial" w:cs="Arial"/>
          <w:sz w:val="24"/>
          <w:szCs w:val="24"/>
        </w:rPr>
        <w:t>ar ei waith</w:t>
      </w:r>
      <w:r w:rsidRPr="00733D50" w:rsidR="004A5C44">
        <w:rPr>
          <w:rFonts w:ascii="Arial" w:hAnsi="Arial" w:cs="Arial"/>
          <w:sz w:val="24"/>
          <w:szCs w:val="24"/>
        </w:rPr>
        <w:t>.</w:t>
      </w:r>
    </w:p>
    <w:p w:rsidRPr="00733D50" w:rsidR="00BC4E9B" w:rsidP="00733D50" w:rsidRDefault="00BC4E9B" w14:paraId="68B16F1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Pr="00733D50" w:rsidR="00BC4E9B" w:rsidP="00733D50" w:rsidRDefault="00BC4E9B" w14:paraId="79FEA3F5" w14:textId="216B36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3D50">
        <w:rPr>
          <w:rFonts w:ascii="Arial" w:hAnsi="Arial" w:cs="Arial"/>
          <w:sz w:val="24"/>
          <w:szCs w:val="24"/>
        </w:rPr>
        <w:lastRenderedPageBreak/>
        <w:t>Bydd pob cais yn c</w:t>
      </w:r>
      <w:r w:rsidR="004C1F55">
        <w:rPr>
          <w:rFonts w:ascii="Arial" w:hAnsi="Arial" w:cs="Arial"/>
          <w:sz w:val="24"/>
          <w:szCs w:val="24"/>
        </w:rPr>
        <w:t>ael ei ystyried yn unigol, a’r awdurdod l</w:t>
      </w:r>
      <w:r w:rsidRPr="00733D50">
        <w:rPr>
          <w:rFonts w:ascii="Arial" w:hAnsi="Arial" w:cs="Arial"/>
          <w:sz w:val="24"/>
          <w:szCs w:val="24"/>
        </w:rPr>
        <w:t>leol fydd â’r disgresiwn llwyr i dalu’r grant – yn unol â’r meini prawf a amlinellir yn y canllawiau hyn.</w:t>
      </w:r>
    </w:p>
    <w:p w:rsidR="00C90A4D" w:rsidP="00733D50" w:rsidRDefault="00C90A4D" w14:paraId="1E661322" w14:textId="45EFA902">
      <w:pPr>
        <w:pStyle w:val="Default"/>
        <w:rPr>
          <w:b/>
          <w:bCs/>
          <w:sz w:val="28"/>
          <w:lang w:val="cy-GB"/>
        </w:rPr>
      </w:pPr>
    </w:p>
    <w:p w:rsidR="00951B79" w:rsidP="00951B79" w:rsidRDefault="003D20ED" w14:paraId="318CC27C" w14:textId="77777777">
      <w:pPr>
        <w:pStyle w:val="Default"/>
        <w:rPr>
          <w:b/>
          <w:bCs/>
          <w:lang w:val="cy-GB"/>
        </w:rPr>
      </w:pPr>
      <w:r w:rsidRPr="00951B79">
        <w:rPr>
          <w:b/>
          <w:bCs/>
          <w:lang w:val="cy-GB"/>
        </w:rPr>
        <w:t xml:space="preserve">ADDUNED GWEITHWYR LLAWRYDD </w:t>
      </w:r>
    </w:p>
    <w:p w:rsidRPr="0045316F" w:rsidR="00A96725" w:rsidP="00951B79" w:rsidRDefault="0045316F" w14:paraId="483CCF92" w14:textId="4B2A1318">
      <w:pPr>
        <w:pStyle w:val="Default"/>
        <w:rPr>
          <w:b/>
          <w:bCs/>
          <w:lang w:val="cy-GB"/>
        </w:rPr>
      </w:pPr>
      <w:r>
        <w:rPr>
          <w:lang w:val="cy-GB"/>
        </w:rPr>
        <w:t>Yn aml, mae gweithwyr llawr</w:t>
      </w:r>
      <w:r w:rsidRPr="0045316F" w:rsidR="00951B79">
        <w:rPr>
          <w:lang w:val="cy-GB"/>
        </w:rPr>
        <w:t>ydd</w:t>
      </w:r>
      <w:r>
        <w:rPr>
          <w:lang w:val="cy-GB"/>
        </w:rPr>
        <w:t xml:space="preserve"> yn chwarae</w:t>
      </w:r>
      <w:r w:rsidRPr="0045316F" w:rsidR="009F1857">
        <w:rPr>
          <w:lang w:val="cy-GB"/>
        </w:rPr>
        <w:t xml:space="preserve"> rhan </w:t>
      </w:r>
      <w:r w:rsidRPr="0045316F" w:rsidR="004C1F55">
        <w:rPr>
          <w:lang w:val="cy-GB"/>
        </w:rPr>
        <w:t xml:space="preserve">weithredol </w:t>
      </w:r>
      <w:r w:rsidRPr="0045316F" w:rsidR="00A96725">
        <w:rPr>
          <w:lang w:val="cy-GB"/>
        </w:rPr>
        <w:t xml:space="preserve">yn eu cymuned, gan wneud cyfraniad cadarnhaol i'n lles cymdeithasol, diwylliannol, </w:t>
      </w:r>
      <w:r w:rsidRPr="0045316F" w:rsidR="004C1F55">
        <w:rPr>
          <w:lang w:val="cy-GB"/>
        </w:rPr>
        <w:t xml:space="preserve">amgylcheddol ac economaidd. O dan </w:t>
      </w:r>
      <w:r w:rsidRPr="0045316F" w:rsidR="00A96725">
        <w:rPr>
          <w:lang w:val="cy-GB"/>
        </w:rPr>
        <w:t>D</w:t>
      </w:r>
      <w:r w:rsidRPr="0045316F" w:rsidR="004C1F55">
        <w:rPr>
          <w:lang w:val="cy-GB"/>
        </w:rPr>
        <w:t>d</w:t>
      </w:r>
      <w:r w:rsidRPr="0045316F" w:rsidR="00A96725">
        <w:rPr>
          <w:lang w:val="cy-GB"/>
        </w:rPr>
        <w:t>eddf Llesiant Cene</w:t>
      </w:r>
      <w:r w:rsidRPr="0045316F" w:rsidR="004C1F55">
        <w:rPr>
          <w:lang w:val="cy-GB"/>
        </w:rPr>
        <w:t xml:space="preserve">dlaethau'r Dyfodol, mae’n </w:t>
      </w:r>
      <w:r w:rsidRPr="0045316F" w:rsidR="00A96725">
        <w:rPr>
          <w:lang w:val="cy-GB"/>
        </w:rPr>
        <w:t>ofynnol i gyrff cyhoeddus yng Nghymru alluogi diwylliant bywiog a iaith Gymraeg ffyniannus</w:t>
      </w:r>
      <w:r>
        <w:rPr>
          <w:lang w:val="cy-GB"/>
        </w:rPr>
        <w:t>,</w:t>
      </w:r>
      <w:r w:rsidRPr="0045316F" w:rsidR="00A96725">
        <w:rPr>
          <w:lang w:val="cy-GB"/>
        </w:rPr>
        <w:t xml:space="preserve"> yn ogystal â meddwl am effaith hirdymor eu penderfyniadau, </w:t>
      </w:r>
      <w:r>
        <w:rPr>
          <w:lang w:val="cy-GB"/>
        </w:rPr>
        <w:t xml:space="preserve">a </w:t>
      </w:r>
      <w:r w:rsidRPr="0045316F" w:rsidR="00A96725">
        <w:rPr>
          <w:lang w:val="cy-GB"/>
        </w:rPr>
        <w:t xml:space="preserve">gweithio'n well gyda phobl, cymunedau a'i gilydd. </w:t>
      </w:r>
      <w:r w:rsidRPr="0045316F" w:rsidR="00B047F8">
        <w:rPr>
          <w:lang w:val="cy-GB"/>
        </w:rPr>
        <w:t>Mae cyfle bellach</w:t>
      </w:r>
      <w:r w:rsidRPr="0045316F" w:rsidR="00184F7A">
        <w:rPr>
          <w:lang w:val="cy-GB"/>
        </w:rPr>
        <w:t xml:space="preserve"> i weithwyr llawrydd creadigol a chyrff cyhoeddus greu part</w:t>
      </w:r>
      <w:r w:rsidRPr="0045316F" w:rsidR="004C1F55">
        <w:rPr>
          <w:lang w:val="cy-GB"/>
        </w:rPr>
        <w:t xml:space="preserve">neriaeth i gyrraedd </w:t>
      </w:r>
      <w:r>
        <w:rPr>
          <w:lang w:val="cy-GB"/>
        </w:rPr>
        <w:t xml:space="preserve">y nod hwn. Drwy’ch annog i ymrwymo i’r </w:t>
      </w:r>
      <w:r w:rsidRPr="0045316F" w:rsidR="00184F7A">
        <w:rPr>
          <w:lang w:val="cy-GB"/>
        </w:rPr>
        <w:t>Addune</w:t>
      </w:r>
      <w:r w:rsidRPr="0045316F" w:rsidR="004C1F55">
        <w:rPr>
          <w:lang w:val="cy-GB"/>
        </w:rPr>
        <w:t>d Gweithwyr Lla</w:t>
      </w:r>
      <w:r>
        <w:rPr>
          <w:lang w:val="cy-GB"/>
        </w:rPr>
        <w:t>wrydd, rydym yn gobeithio y bydd</w:t>
      </w:r>
      <w:r w:rsidRPr="0045316F" w:rsidR="004C1F55">
        <w:rPr>
          <w:lang w:val="cy-GB"/>
        </w:rPr>
        <w:t>wch</w:t>
      </w:r>
      <w:r>
        <w:rPr>
          <w:lang w:val="cy-GB"/>
        </w:rPr>
        <w:t xml:space="preserve"> yn gallu c</w:t>
      </w:r>
      <w:r w:rsidRPr="0045316F" w:rsidR="004C1F55">
        <w:rPr>
          <w:lang w:val="cy-GB"/>
        </w:rPr>
        <w:t xml:space="preserve">ynnig eich </w:t>
      </w:r>
      <w:r w:rsidRPr="0045316F" w:rsidR="00184F7A">
        <w:rPr>
          <w:lang w:val="cy-GB"/>
        </w:rPr>
        <w:t>sgiliau i'n helpu i ddod â chreadi</w:t>
      </w:r>
      <w:r w:rsidRPr="0045316F" w:rsidR="004C1F55">
        <w:rPr>
          <w:lang w:val="cy-GB"/>
        </w:rPr>
        <w:t>grwydd a dychymyg i holl feysydd b</w:t>
      </w:r>
      <w:r w:rsidRPr="0045316F" w:rsidR="00184F7A">
        <w:rPr>
          <w:lang w:val="cy-GB"/>
        </w:rPr>
        <w:t>ywyd cyhoeddus.</w:t>
      </w:r>
    </w:p>
    <w:p w:rsidRPr="00733D50" w:rsidR="00621DB1" w:rsidP="00733D50" w:rsidRDefault="00621DB1" w14:paraId="5FF3FA2A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733D50" w:rsidR="00A96725" w:rsidP="00733D50" w:rsidRDefault="004C1F55" w14:paraId="2DD10D34" w14:textId="25E5DF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Gallech gyfrannu at g</w:t>
      </w:r>
      <w:r w:rsidRPr="00733D50" w:rsidR="00A96725">
        <w:rPr>
          <w:rFonts w:ascii="Arial" w:hAnsi="Arial" w:cs="Arial"/>
          <w:sz w:val="24"/>
          <w:szCs w:val="24"/>
        </w:rPr>
        <w:t>yd-greu atebion gyda'r gymuned, gan gyfrannu at gynllunio a da</w:t>
      </w:r>
      <w:r>
        <w:rPr>
          <w:rFonts w:ascii="Arial" w:hAnsi="Arial" w:cs="Arial"/>
          <w:sz w:val="24"/>
          <w:szCs w:val="24"/>
        </w:rPr>
        <w:t xml:space="preserve">tblygu lleol neu gynnig ffyrdd </w:t>
      </w:r>
      <w:r w:rsidRPr="00733D50" w:rsidR="00A96725">
        <w:rPr>
          <w:rFonts w:ascii="Arial" w:hAnsi="Arial" w:cs="Arial"/>
          <w:sz w:val="24"/>
          <w:szCs w:val="24"/>
        </w:rPr>
        <w:t>newydd o ymdrin â phro</w:t>
      </w:r>
      <w:r w:rsidR="0041199E">
        <w:rPr>
          <w:rFonts w:ascii="Arial" w:hAnsi="Arial" w:cs="Arial"/>
          <w:sz w:val="24"/>
          <w:szCs w:val="24"/>
        </w:rPr>
        <w:t xml:space="preserve">siectau cyfalaf. Gallech gyfrannu </w:t>
      </w:r>
      <w:r w:rsidRPr="00733D50" w:rsidR="00A96725">
        <w:rPr>
          <w:rFonts w:ascii="Arial" w:hAnsi="Arial" w:cs="Arial"/>
          <w:sz w:val="24"/>
          <w:szCs w:val="24"/>
        </w:rPr>
        <w:t>mewn meysydd fel diwylliant</w:t>
      </w:r>
      <w:r w:rsidR="0041199E">
        <w:rPr>
          <w:rFonts w:ascii="Arial" w:hAnsi="Arial" w:cs="Arial"/>
          <w:sz w:val="24"/>
          <w:szCs w:val="24"/>
        </w:rPr>
        <w:t xml:space="preserve">, </w:t>
      </w:r>
      <w:r w:rsidRPr="00733D50" w:rsidR="00A96725">
        <w:rPr>
          <w:rFonts w:ascii="Arial" w:hAnsi="Arial" w:cs="Arial"/>
          <w:sz w:val="24"/>
          <w:szCs w:val="24"/>
        </w:rPr>
        <w:t>ie</w:t>
      </w:r>
      <w:r w:rsidRPr="00733D50" w:rsidR="009F1857">
        <w:rPr>
          <w:rFonts w:ascii="Arial" w:hAnsi="Arial" w:cs="Arial"/>
          <w:sz w:val="24"/>
          <w:szCs w:val="24"/>
        </w:rPr>
        <w:t>chyd neu ddatblygu cynaliadwy a’r</w:t>
      </w:r>
      <w:r w:rsidRPr="00733D50" w:rsidR="00A96725">
        <w:rPr>
          <w:rFonts w:ascii="Arial" w:hAnsi="Arial" w:cs="Arial"/>
          <w:sz w:val="24"/>
          <w:szCs w:val="24"/>
        </w:rPr>
        <w:t xml:space="preserve"> amgylchedd</w:t>
      </w:r>
      <w:r w:rsidRPr="00733D50" w:rsidR="009F1857">
        <w:rPr>
          <w:rFonts w:ascii="Arial" w:hAnsi="Arial" w:cs="Arial"/>
          <w:sz w:val="24"/>
          <w:szCs w:val="24"/>
        </w:rPr>
        <w:t xml:space="preserve"> adeiledig</w:t>
      </w:r>
      <w:r w:rsidRPr="00733D50" w:rsidR="00A96725">
        <w:rPr>
          <w:rFonts w:ascii="Arial" w:hAnsi="Arial" w:cs="Arial"/>
          <w:sz w:val="24"/>
          <w:szCs w:val="24"/>
        </w:rPr>
        <w:t xml:space="preserve">. Efallai y bydd gennych brofiad eisoes o weithio yn y maes cyhoeddus gyda phartneriaid, </w:t>
      </w:r>
      <w:r w:rsidR="0041199E">
        <w:rPr>
          <w:rFonts w:ascii="Arial" w:hAnsi="Arial" w:cs="Arial"/>
          <w:sz w:val="24"/>
          <w:szCs w:val="24"/>
        </w:rPr>
        <w:t xml:space="preserve">efallai eich bod yn artist sy'n ymddiddori yn eich cymuned ac yn ymwneud </w:t>
      </w:r>
      <w:r w:rsidR="00A66DB2">
        <w:rPr>
          <w:rFonts w:ascii="Arial" w:hAnsi="Arial" w:cs="Arial"/>
          <w:sz w:val="24"/>
          <w:szCs w:val="24"/>
        </w:rPr>
        <w:t xml:space="preserve">yn helaeth </w:t>
      </w:r>
      <w:r w:rsidR="0041199E">
        <w:rPr>
          <w:rFonts w:ascii="Arial" w:hAnsi="Arial" w:cs="Arial"/>
          <w:sz w:val="24"/>
          <w:szCs w:val="24"/>
        </w:rPr>
        <w:t>â hi</w:t>
      </w:r>
      <w:r w:rsidRPr="00733D50" w:rsidR="00A96725">
        <w:rPr>
          <w:rFonts w:ascii="Arial" w:hAnsi="Arial" w:cs="Arial"/>
          <w:sz w:val="24"/>
          <w:szCs w:val="24"/>
        </w:rPr>
        <w:t xml:space="preserve">, yn aelod </w:t>
      </w:r>
      <w:r w:rsidRPr="00733D50" w:rsidR="009F1857">
        <w:rPr>
          <w:rFonts w:ascii="Arial" w:hAnsi="Arial" w:cs="Arial"/>
          <w:sz w:val="24"/>
          <w:szCs w:val="24"/>
        </w:rPr>
        <w:t>o Gymdeithas R</w:t>
      </w:r>
      <w:r w:rsidR="0041199E">
        <w:rPr>
          <w:rFonts w:ascii="Arial" w:hAnsi="Arial" w:cs="Arial"/>
          <w:sz w:val="24"/>
          <w:szCs w:val="24"/>
        </w:rPr>
        <w:t>h</w:t>
      </w:r>
      <w:r w:rsidRPr="00733D50" w:rsidR="009F1857">
        <w:rPr>
          <w:rFonts w:ascii="Arial" w:hAnsi="Arial" w:cs="Arial"/>
          <w:sz w:val="24"/>
          <w:szCs w:val="24"/>
        </w:rPr>
        <w:t>ieni ac Athrawon</w:t>
      </w:r>
      <w:r w:rsidRPr="00733D50" w:rsidR="00A96725">
        <w:rPr>
          <w:rFonts w:ascii="Arial" w:hAnsi="Arial" w:cs="Arial"/>
          <w:sz w:val="24"/>
          <w:szCs w:val="24"/>
        </w:rPr>
        <w:t xml:space="preserve"> neu'n ymddiriedolwr neu'n weithredol yn eich cymun</w:t>
      </w:r>
      <w:r w:rsidR="0041199E">
        <w:rPr>
          <w:rFonts w:ascii="Arial" w:hAnsi="Arial" w:cs="Arial"/>
          <w:sz w:val="24"/>
          <w:szCs w:val="24"/>
        </w:rPr>
        <w:t>ed ac yn rhywun sy’n defnyddio’ch profiad o f</w:t>
      </w:r>
      <w:r w:rsidRPr="00733D50" w:rsidR="00A96725">
        <w:rPr>
          <w:rFonts w:ascii="Arial" w:hAnsi="Arial" w:cs="Arial"/>
          <w:sz w:val="24"/>
          <w:szCs w:val="24"/>
        </w:rPr>
        <w:t>yw</w:t>
      </w:r>
      <w:r w:rsidR="0041199E">
        <w:rPr>
          <w:rFonts w:ascii="Arial" w:hAnsi="Arial" w:cs="Arial"/>
          <w:sz w:val="24"/>
          <w:szCs w:val="24"/>
        </w:rPr>
        <w:t>yd</w:t>
      </w:r>
      <w:r w:rsidRPr="00733D50" w:rsidR="00A96725">
        <w:rPr>
          <w:rFonts w:ascii="Arial" w:hAnsi="Arial" w:cs="Arial"/>
          <w:sz w:val="24"/>
          <w:szCs w:val="24"/>
        </w:rPr>
        <w:t xml:space="preserve"> i wneud newid cadarnhaol.</w:t>
      </w:r>
    </w:p>
    <w:p w:rsidRPr="00733D50" w:rsidR="00621DB1" w:rsidP="00733D50" w:rsidRDefault="00621DB1" w14:paraId="47F4459A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733D50" w:rsidR="00A96725" w:rsidP="00733D50" w:rsidRDefault="00A96725" w14:paraId="011F0A41" w14:textId="4112D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3D50">
        <w:rPr>
          <w:rFonts w:ascii="Arial" w:hAnsi="Arial" w:cs="Arial"/>
          <w:sz w:val="24"/>
          <w:szCs w:val="24"/>
        </w:rPr>
        <w:t>Os oes gennych ddiddor</w:t>
      </w:r>
      <w:r w:rsidR="0041199E">
        <w:rPr>
          <w:rFonts w:ascii="Arial" w:hAnsi="Arial" w:cs="Arial"/>
          <w:sz w:val="24"/>
          <w:szCs w:val="24"/>
        </w:rPr>
        <w:t>deb mewn bod yn rhan o waith o’r fath</w:t>
      </w:r>
      <w:r w:rsidR="00B047F8">
        <w:rPr>
          <w:rFonts w:ascii="Arial" w:hAnsi="Arial" w:cs="Arial"/>
          <w:sz w:val="24"/>
          <w:szCs w:val="24"/>
        </w:rPr>
        <w:t xml:space="preserve">, ymrwymwch i’r </w:t>
      </w:r>
      <w:r w:rsidRPr="00733D50">
        <w:rPr>
          <w:rFonts w:ascii="Arial" w:hAnsi="Arial" w:cs="Arial"/>
          <w:sz w:val="24"/>
          <w:szCs w:val="24"/>
        </w:rPr>
        <w:t xml:space="preserve">Adduned Gweithwyr </w:t>
      </w:r>
      <w:r w:rsidR="00542EF4">
        <w:rPr>
          <w:rFonts w:ascii="Arial" w:hAnsi="Arial" w:cs="Arial"/>
          <w:sz w:val="24"/>
          <w:szCs w:val="24"/>
        </w:rPr>
        <w:t>Llawrydd. Byddwn yn defnyddio’</w:t>
      </w:r>
      <w:r w:rsidRPr="00733D50">
        <w:rPr>
          <w:rFonts w:ascii="Arial" w:hAnsi="Arial" w:cs="Arial"/>
          <w:sz w:val="24"/>
          <w:szCs w:val="24"/>
        </w:rPr>
        <w:t>ch manylio</w:t>
      </w:r>
      <w:r w:rsidR="00542EF4">
        <w:rPr>
          <w:rFonts w:ascii="Arial" w:hAnsi="Arial" w:cs="Arial"/>
          <w:sz w:val="24"/>
          <w:szCs w:val="24"/>
        </w:rPr>
        <w:t>n i roi gwybod ichi am</w:t>
      </w:r>
      <w:r w:rsidRPr="00733D50">
        <w:rPr>
          <w:rFonts w:ascii="Arial" w:hAnsi="Arial" w:cs="Arial"/>
          <w:sz w:val="24"/>
          <w:szCs w:val="24"/>
        </w:rPr>
        <w:t xml:space="preserve"> </w:t>
      </w:r>
      <w:r w:rsidR="00542EF4">
        <w:rPr>
          <w:rFonts w:ascii="Arial" w:hAnsi="Arial" w:cs="Arial"/>
          <w:sz w:val="24"/>
          <w:szCs w:val="24"/>
        </w:rPr>
        <w:t>d</w:t>
      </w:r>
      <w:r w:rsidRPr="00733D50">
        <w:rPr>
          <w:rFonts w:ascii="Arial" w:hAnsi="Arial" w:cs="Arial"/>
          <w:sz w:val="24"/>
          <w:szCs w:val="24"/>
        </w:rPr>
        <w:t>datblygiadau</w:t>
      </w:r>
      <w:r w:rsidR="00A66DB2">
        <w:rPr>
          <w:rFonts w:ascii="Arial" w:hAnsi="Arial" w:cs="Arial"/>
          <w:sz w:val="24"/>
          <w:szCs w:val="24"/>
        </w:rPr>
        <w:t xml:space="preserve"> a’</w:t>
      </w:r>
      <w:r w:rsidR="00542EF4">
        <w:rPr>
          <w:rFonts w:ascii="Arial" w:hAnsi="Arial" w:cs="Arial"/>
          <w:sz w:val="24"/>
          <w:szCs w:val="24"/>
        </w:rPr>
        <w:t>ch cynnwys ynddynt</w:t>
      </w:r>
      <w:r w:rsidRPr="00733D50">
        <w:rPr>
          <w:rFonts w:ascii="Arial" w:hAnsi="Arial" w:cs="Arial"/>
          <w:sz w:val="24"/>
          <w:szCs w:val="24"/>
        </w:rPr>
        <w:t xml:space="preserve">. Rydym yn gwerthfawrogi sgiliau a phrofiad gweithwyr llawrydd. Byddem </w:t>
      </w:r>
      <w:r w:rsidR="00542EF4">
        <w:rPr>
          <w:rFonts w:ascii="Arial" w:hAnsi="Arial" w:cs="Arial"/>
          <w:sz w:val="24"/>
          <w:szCs w:val="24"/>
        </w:rPr>
        <w:t>yn disgwyl i unrhyw waith a wneir gan weithwy</w:t>
      </w:r>
      <w:r w:rsidR="00A66DB2">
        <w:rPr>
          <w:rFonts w:ascii="Arial" w:hAnsi="Arial" w:cs="Arial"/>
          <w:sz w:val="24"/>
          <w:szCs w:val="24"/>
        </w:rPr>
        <w:t>r llawrydd ar ôl iddynt ymrwymo i’</w:t>
      </w:r>
      <w:r w:rsidR="00542EF4">
        <w:rPr>
          <w:rFonts w:ascii="Arial" w:hAnsi="Arial" w:cs="Arial"/>
          <w:sz w:val="24"/>
          <w:szCs w:val="24"/>
        </w:rPr>
        <w:t xml:space="preserve">r Adduned fod yn waith am dâl. </w:t>
      </w:r>
    </w:p>
    <w:p w:rsidR="00822032" w:rsidP="00733D50" w:rsidRDefault="00822032" w14:paraId="1ED902E8" w14:textId="5C630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C60CA3" w:rsidR="003D20ED" w:rsidP="003D20ED" w:rsidRDefault="00B047F8" w14:paraId="1BA2D1AA" w14:textId="0D5B3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ydych</w:t>
      </w:r>
      <w:r w:rsidR="00542EF4">
        <w:rPr>
          <w:rFonts w:ascii="Arial" w:hAnsi="Arial" w:cs="Arial"/>
          <w:sz w:val="24"/>
          <w:szCs w:val="24"/>
        </w:rPr>
        <w:t xml:space="preserve"> wedi </w:t>
      </w:r>
      <w:r>
        <w:rPr>
          <w:rFonts w:ascii="Arial" w:hAnsi="Arial" w:cs="Arial"/>
          <w:sz w:val="24"/>
          <w:szCs w:val="24"/>
        </w:rPr>
        <w:t>ymrwymo i’r adduned yn barod, nid oes angen ichi wneud hynn</w:t>
      </w:r>
      <w:r w:rsidR="00A66DB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eto. Byddwn yn cysylltu â chi yn y man.</w:t>
      </w:r>
    </w:p>
    <w:p w:rsidRPr="00733D50" w:rsidR="003D20ED" w:rsidP="00733D50" w:rsidRDefault="003D20ED" w14:paraId="5DF9F72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A66DB2" w:rsidR="00707AE3" w:rsidP="00733D50" w:rsidRDefault="003D20ED" w14:paraId="065146F7" w14:textId="7B8F6848">
      <w:pPr>
        <w:pStyle w:val="Default"/>
        <w:rPr>
          <w:b/>
          <w:bCs/>
          <w:lang w:val="cy-GB"/>
        </w:rPr>
      </w:pPr>
      <w:r w:rsidRPr="00A66DB2">
        <w:rPr>
          <w:b/>
          <w:bCs/>
          <w:lang w:val="cy-GB"/>
        </w:rPr>
        <w:t>Y GRANT I WEITHWYR LLAWRYDD – SUT I WNEUD CAIS</w:t>
      </w:r>
    </w:p>
    <w:p w:rsidRPr="00733D50" w:rsidR="00A96725" w:rsidP="00733D50" w:rsidRDefault="00A96725" w14:paraId="771C380C" w14:textId="65C7D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D50">
        <w:rPr>
          <w:rFonts w:ascii="Arial" w:hAnsi="Arial" w:cs="Arial"/>
          <w:sz w:val="24"/>
          <w:szCs w:val="24"/>
        </w:rPr>
        <w:t>Gall unigolion wneud cais am y grant drwy ddefnyddio Gwiriwr Cymhwysedd y Gro</w:t>
      </w:r>
      <w:r w:rsidRPr="00733D50" w:rsidR="00866C39">
        <w:rPr>
          <w:rFonts w:ascii="Arial" w:hAnsi="Arial" w:cs="Arial"/>
          <w:sz w:val="24"/>
          <w:szCs w:val="24"/>
        </w:rPr>
        <w:t xml:space="preserve">nfa Adferiad Diwylliannol ar </w:t>
      </w:r>
      <w:r w:rsidR="00B047F8">
        <w:rPr>
          <w:rFonts w:ascii="Arial" w:hAnsi="Arial" w:cs="Arial"/>
          <w:sz w:val="24"/>
          <w:szCs w:val="24"/>
        </w:rPr>
        <w:t xml:space="preserve">wefan Busnes Cymru: </w:t>
      </w:r>
      <w:hyperlink w:history="1" r:id="rId13">
        <w:r w:rsidRPr="00733D50">
          <w:rPr>
            <w:rStyle w:val="Hyperlink"/>
            <w:rFonts w:ascii="Arial" w:hAnsi="Arial" w:cs="Arial"/>
            <w:sz w:val="24"/>
            <w:szCs w:val="24"/>
          </w:rPr>
          <w:t>https://fundchecker.businesswales.gov.wales/culture/cy</w:t>
        </w:r>
      </w:hyperlink>
      <w:r w:rsidRPr="00733D50">
        <w:rPr>
          <w:rFonts w:ascii="Arial" w:hAnsi="Arial" w:cs="Arial"/>
          <w:sz w:val="24"/>
          <w:szCs w:val="24"/>
        </w:rPr>
        <w:t xml:space="preserve"> </w:t>
      </w:r>
    </w:p>
    <w:p w:rsidRPr="00733D50" w:rsidR="00134279" w:rsidP="00733D50" w:rsidRDefault="00134279" w14:paraId="321C7AD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33D50" w:rsidR="00134279" w:rsidP="00733D50" w:rsidRDefault="00B047F8" w14:paraId="65F5ADDD" w14:textId="24364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ydych yn gymwys i gael y </w:t>
      </w:r>
      <w:r w:rsidRPr="00733D50" w:rsidR="00A96725"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>,</w:t>
      </w:r>
      <w:r w:rsidRPr="00733D50" w:rsidR="00A96725">
        <w:rPr>
          <w:rFonts w:ascii="Arial" w:hAnsi="Arial" w:cs="Arial"/>
          <w:sz w:val="24"/>
          <w:szCs w:val="24"/>
        </w:rPr>
        <w:t xml:space="preserve"> byddwch yn cael eich cyfeirio at wefan eich awdurdod lleol </w:t>
      </w:r>
      <w:r>
        <w:rPr>
          <w:rFonts w:ascii="Arial" w:hAnsi="Arial" w:cs="Arial"/>
          <w:sz w:val="24"/>
          <w:szCs w:val="24"/>
        </w:rPr>
        <w:t>lle byddwch yn cael arweiniad ar sut i gyflwyno’ch cais.</w:t>
      </w:r>
      <w:r w:rsidR="00301C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3D50" w:rsidR="00BF55B4">
        <w:rPr>
          <w:rFonts w:ascii="Arial" w:hAnsi="Arial" w:cs="Arial"/>
          <w:bCs/>
          <w:sz w:val="24"/>
          <w:szCs w:val="24"/>
        </w:rPr>
        <w:t>Dylech wneud c</w:t>
      </w:r>
      <w:r w:rsidRPr="00733D50" w:rsidR="00134279">
        <w:rPr>
          <w:rFonts w:ascii="Arial" w:hAnsi="Arial" w:cs="Arial"/>
          <w:bCs/>
          <w:sz w:val="24"/>
          <w:szCs w:val="24"/>
        </w:rPr>
        <w:t>ais drwy’r awdurdod lleol rydych yn b</w:t>
      </w:r>
      <w:r>
        <w:rPr>
          <w:rFonts w:ascii="Arial" w:hAnsi="Arial" w:cs="Arial"/>
          <w:bCs/>
          <w:sz w:val="24"/>
          <w:szCs w:val="24"/>
        </w:rPr>
        <w:t>yw ynddo yn hytrach na’r un lle’</w:t>
      </w:r>
      <w:r w:rsidRPr="00733D50" w:rsidR="00134279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3D50" w:rsidR="00134279">
        <w:rPr>
          <w:rFonts w:ascii="Arial" w:hAnsi="Arial" w:cs="Arial"/>
          <w:bCs/>
          <w:sz w:val="24"/>
          <w:szCs w:val="24"/>
        </w:rPr>
        <w:t xml:space="preserve">ydych </w:t>
      </w:r>
      <w:r w:rsidRPr="00733D50" w:rsidR="00BF55B4">
        <w:rPr>
          <w:rFonts w:ascii="Arial" w:hAnsi="Arial" w:cs="Arial"/>
          <w:bCs/>
          <w:sz w:val="24"/>
          <w:szCs w:val="24"/>
        </w:rPr>
        <w:t>yn gwneud y rhan fwyaf o’ch gwaith.</w:t>
      </w:r>
      <w:r w:rsidR="00301CB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 ydych yn byw mewn mwy nag un awdurdod lleol, dylech ddewis yr un lle’r ydych yn byw yn bennaf. Dim ond i</w:t>
      </w:r>
      <w:r w:rsidR="00945544">
        <w:rPr>
          <w:rFonts w:ascii="Arial" w:hAnsi="Arial" w:cs="Arial"/>
          <w:bCs/>
          <w:sz w:val="24"/>
          <w:szCs w:val="24"/>
        </w:rPr>
        <w:t xml:space="preserve"> un awdurdod lleol y cewch gyflwyno</w:t>
      </w:r>
      <w:r>
        <w:rPr>
          <w:rFonts w:ascii="Arial" w:hAnsi="Arial" w:cs="Arial"/>
          <w:bCs/>
          <w:sz w:val="24"/>
          <w:szCs w:val="24"/>
        </w:rPr>
        <w:t xml:space="preserve"> cais. </w:t>
      </w:r>
    </w:p>
    <w:p w:rsidRPr="00733D50" w:rsidR="00134279" w:rsidP="00733D50" w:rsidRDefault="00134279" w14:paraId="534E9AF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Pr="00733D50" w:rsidR="00A96725" w:rsidP="00733D50" w:rsidRDefault="00B047F8" w14:paraId="109F2367" w14:textId="1CCD9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Bydd angen ichi lenwi</w:t>
      </w:r>
      <w:r w:rsidRPr="00733D50" w:rsidR="003D51DC">
        <w:rPr>
          <w:rFonts w:ascii="Arial" w:hAnsi="Arial" w:cs="Arial"/>
          <w:bCs/>
          <w:sz w:val="24"/>
          <w:szCs w:val="24"/>
        </w:rPr>
        <w:t>’r</w:t>
      </w:r>
      <w:r w:rsidRPr="00733D50" w:rsidR="003D51DC">
        <w:rPr>
          <w:rFonts w:ascii="Arial" w:hAnsi="Arial" w:cs="Arial"/>
          <w:sz w:val="24"/>
          <w:szCs w:val="24"/>
        </w:rPr>
        <w:t xml:space="preserve"> </w:t>
      </w:r>
      <w:r w:rsidRPr="00733D50" w:rsidR="00A96725">
        <w:rPr>
          <w:rFonts w:ascii="Arial" w:hAnsi="Arial" w:cs="Arial"/>
          <w:sz w:val="24"/>
          <w:szCs w:val="24"/>
        </w:rPr>
        <w:t xml:space="preserve">holl feysydd y </w:t>
      </w:r>
      <w:r>
        <w:rPr>
          <w:rFonts w:ascii="Arial" w:hAnsi="Arial" w:cs="Arial"/>
          <w:sz w:val="24"/>
          <w:szCs w:val="24"/>
        </w:rPr>
        <w:t>gofynnir ichi ei llenwi</w:t>
      </w:r>
      <w:r w:rsidR="000C055D">
        <w:rPr>
          <w:rFonts w:ascii="Arial" w:hAnsi="Arial" w:cs="Arial"/>
          <w:sz w:val="24"/>
          <w:szCs w:val="24"/>
        </w:rPr>
        <w:t>,</w:t>
      </w:r>
      <w:r w:rsidRPr="00733D50" w:rsidR="00A96725">
        <w:rPr>
          <w:rFonts w:ascii="Arial" w:hAnsi="Arial" w:cs="Arial"/>
          <w:sz w:val="24"/>
          <w:szCs w:val="24"/>
        </w:rPr>
        <w:t xml:space="preserve"> yn</w:t>
      </w:r>
      <w:r w:rsidR="000C055D">
        <w:rPr>
          <w:rFonts w:ascii="Arial" w:hAnsi="Arial" w:cs="Arial"/>
          <w:sz w:val="24"/>
          <w:szCs w:val="24"/>
        </w:rPr>
        <w:t>ghyd â</w:t>
      </w:r>
      <w:r w:rsidR="00945544">
        <w:rPr>
          <w:rFonts w:ascii="Arial" w:hAnsi="Arial" w:cs="Arial"/>
          <w:sz w:val="24"/>
          <w:szCs w:val="24"/>
        </w:rPr>
        <w:t xml:space="preserve"> darparu</w:t>
      </w:r>
      <w:r w:rsidR="000C055D">
        <w:rPr>
          <w:rFonts w:ascii="Arial" w:hAnsi="Arial" w:cs="Arial"/>
          <w:sz w:val="24"/>
          <w:szCs w:val="24"/>
        </w:rPr>
        <w:t xml:space="preserve">'r dogfennau tystiolaeth sy’n </w:t>
      </w:r>
      <w:r w:rsidRPr="00733D50" w:rsidR="00A96725">
        <w:rPr>
          <w:rFonts w:ascii="Arial" w:hAnsi="Arial" w:cs="Arial"/>
          <w:sz w:val="24"/>
          <w:szCs w:val="24"/>
        </w:rPr>
        <w:t>ofynnol.</w:t>
      </w:r>
      <w:r w:rsidRPr="00733D50" w:rsidR="00866C39">
        <w:rPr>
          <w:rFonts w:ascii="Arial" w:hAnsi="Arial" w:cs="Arial"/>
          <w:sz w:val="24"/>
          <w:szCs w:val="24"/>
        </w:rPr>
        <w:t xml:space="preserve"> </w:t>
      </w:r>
      <w:r w:rsidRPr="00733D50" w:rsidR="00A96725">
        <w:rPr>
          <w:rFonts w:ascii="Arial" w:hAnsi="Arial" w:cs="Arial"/>
          <w:sz w:val="24"/>
          <w:szCs w:val="24"/>
        </w:rPr>
        <w:t>Derbynnir tystiolaeth ar ffurf dogfennau a ffotograffau wedi eu sganio at y diben hwn.</w:t>
      </w:r>
    </w:p>
    <w:p w:rsidRPr="00733D50" w:rsidR="002D6A88" w:rsidP="00733D50" w:rsidRDefault="002D6A88" w14:paraId="441DEC0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Pr="00733D50" w:rsidR="00D95EA5" w:rsidP="00733D50" w:rsidRDefault="00A96725" w14:paraId="6DC6A886" w14:textId="4203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3D50">
        <w:rPr>
          <w:rFonts w:ascii="Arial" w:hAnsi="Arial" w:cs="Arial"/>
          <w:color w:val="000000"/>
          <w:sz w:val="24"/>
          <w:szCs w:val="24"/>
        </w:rPr>
        <w:t>Os hoffech lenwi'r ffurflen hon</w:t>
      </w:r>
      <w:r w:rsidR="000C055D">
        <w:rPr>
          <w:rFonts w:ascii="Arial" w:hAnsi="Arial" w:cs="Arial"/>
          <w:color w:val="000000"/>
          <w:sz w:val="24"/>
          <w:szCs w:val="24"/>
        </w:rPr>
        <w:t xml:space="preserve"> mewn fformat gwahanol, </w:t>
      </w:r>
      <w:r w:rsidRPr="00733D50" w:rsidR="00D95EA5">
        <w:rPr>
          <w:rFonts w:ascii="Arial" w:hAnsi="Arial" w:cs="Arial"/>
          <w:color w:val="000000"/>
          <w:sz w:val="24"/>
          <w:szCs w:val="24"/>
        </w:rPr>
        <w:t>ffoniwch linell gymorth Busnes Cymru ar 03000 6 03000.</w:t>
      </w:r>
    </w:p>
    <w:p w:rsidRPr="00733D50" w:rsidR="00A96725" w:rsidP="00733D50" w:rsidRDefault="00A96725" w14:paraId="248DCC38" w14:textId="312ED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Pr="0025334A" w:rsidR="003D51DC" w:rsidP="00733D50" w:rsidRDefault="003D51DC" w14:paraId="474C8A12" w14:textId="310E1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334A">
        <w:rPr>
          <w:rFonts w:ascii="Arial" w:hAnsi="Arial" w:cs="Arial"/>
          <w:color w:val="000000"/>
          <w:sz w:val="24"/>
          <w:szCs w:val="24"/>
        </w:rPr>
        <w:t xml:space="preserve">Os nad oes </w:t>
      </w:r>
      <w:r w:rsidRPr="0025334A" w:rsidR="000C055D">
        <w:rPr>
          <w:rFonts w:ascii="Arial" w:hAnsi="Arial" w:cs="Arial"/>
          <w:color w:val="000000"/>
          <w:sz w:val="24"/>
          <w:szCs w:val="24"/>
        </w:rPr>
        <w:t>gennych y cyfleusterau i lenwi</w:t>
      </w:r>
      <w:r w:rsidRPr="0025334A">
        <w:rPr>
          <w:rFonts w:ascii="Arial" w:hAnsi="Arial" w:cs="Arial"/>
          <w:color w:val="000000"/>
          <w:sz w:val="24"/>
          <w:szCs w:val="24"/>
        </w:rPr>
        <w:t>’r ffurflen gais hon ar-lein, ffoniwch linell gymorth Busnes Cymru ar 03000 6 03000.</w:t>
      </w:r>
    </w:p>
    <w:p w:rsidRPr="0025334A" w:rsidR="003D51DC" w:rsidP="00733D50" w:rsidRDefault="003D51DC" w14:paraId="15D7062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Pr="0025334A" w:rsidR="00B842A8" w:rsidP="00733D50" w:rsidRDefault="00B842A8" w14:paraId="6EE03624" w14:textId="49BBC424">
      <w:pPr>
        <w:pStyle w:val="Default"/>
        <w:jc w:val="both"/>
        <w:rPr>
          <w:lang w:val="cy-GB"/>
        </w:rPr>
      </w:pPr>
      <w:r w:rsidRPr="0025334A">
        <w:rPr>
          <w:lang w:val="cy-GB"/>
        </w:rPr>
        <w:lastRenderedPageBreak/>
        <w:t>Bydd y Gra</w:t>
      </w:r>
      <w:r w:rsidRPr="0025334A" w:rsidR="00301CBE">
        <w:rPr>
          <w:lang w:val="cy-GB"/>
        </w:rPr>
        <w:t xml:space="preserve">nt i Weithwyr Llawrydd yn agor </w:t>
      </w:r>
      <w:r w:rsidRPr="0025334A" w:rsidR="000C055D">
        <w:rPr>
          <w:lang w:val="cy-GB"/>
        </w:rPr>
        <w:t xml:space="preserve">ar gyfer ceisiadau </w:t>
      </w:r>
      <w:r w:rsidRPr="0025334A" w:rsidR="00301CBE">
        <w:rPr>
          <w:lang w:val="cy-GB"/>
        </w:rPr>
        <w:t>o ddydd Llun 17</w:t>
      </w:r>
      <w:r w:rsidRPr="0025334A" w:rsidR="000C055D">
        <w:rPr>
          <w:lang w:val="cy-GB"/>
        </w:rPr>
        <w:t xml:space="preserve"> Mai am hanner dydd</w:t>
      </w:r>
      <w:r w:rsidRPr="0025334A" w:rsidR="00301CBE">
        <w:rPr>
          <w:lang w:val="cy-GB"/>
        </w:rPr>
        <w:t xml:space="preserve">, </w:t>
      </w:r>
      <w:r w:rsidRPr="0025334A" w:rsidR="000C055D">
        <w:rPr>
          <w:lang w:val="cy-GB"/>
        </w:rPr>
        <w:t xml:space="preserve">tan ddydd Mawrth </w:t>
      </w:r>
      <w:r w:rsidRPr="0025334A" w:rsidR="00301CBE">
        <w:rPr>
          <w:lang w:val="cy-GB"/>
        </w:rPr>
        <w:t>1</w:t>
      </w:r>
      <w:r w:rsidRPr="0025334A" w:rsidR="000C055D">
        <w:rPr>
          <w:lang w:val="cy-GB"/>
        </w:rPr>
        <w:t xml:space="preserve"> Mehefin am</w:t>
      </w:r>
      <w:r w:rsidRPr="0025334A" w:rsidR="00301CBE">
        <w:rPr>
          <w:lang w:val="cy-GB"/>
        </w:rPr>
        <w:t xml:space="preserve"> 5 pm.</w:t>
      </w:r>
    </w:p>
    <w:p w:rsidRPr="0025334A" w:rsidR="00EE47E3" w:rsidP="00733D50" w:rsidRDefault="00EE47E3" w14:paraId="2A89ECF4" w14:textId="77777777">
      <w:pPr>
        <w:pStyle w:val="Default"/>
        <w:rPr>
          <w:color w:val="auto"/>
          <w:lang w:val="cy-GB"/>
        </w:rPr>
      </w:pPr>
    </w:p>
    <w:p w:rsidRPr="0025334A" w:rsidR="00301CBE" w:rsidP="00301CBE" w:rsidRDefault="000C055D" w14:paraId="2019FCA4" w14:textId="165FF885">
      <w:pPr>
        <w:pStyle w:val="Default"/>
        <w:rPr>
          <w:rFonts w:ascii="Times New Roman" w:hAnsi="Times New Roman" w:cs="Times New Roman"/>
          <w:lang w:val="cy-GB"/>
        </w:rPr>
      </w:pPr>
      <w:r w:rsidRPr="0025334A">
        <w:rPr>
          <w:lang w:val="cy-GB"/>
        </w:rPr>
        <w:t>Mae gan yr awdurdod l</w:t>
      </w:r>
      <w:r w:rsidRPr="0025334A" w:rsidR="00B842A8">
        <w:rPr>
          <w:lang w:val="cy-GB"/>
        </w:rPr>
        <w:t xml:space="preserve">leol </w:t>
      </w:r>
      <w:r w:rsidRPr="0025334A">
        <w:rPr>
          <w:lang w:val="cy-GB"/>
        </w:rPr>
        <w:t>ddisgresiwn llwyr i bennu am ba hyd y bydd</w:t>
      </w:r>
      <w:r w:rsidRPr="0025334A" w:rsidR="00B842A8">
        <w:rPr>
          <w:lang w:val="cy-GB"/>
        </w:rPr>
        <w:t xml:space="preserve"> </w:t>
      </w:r>
      <w:r w:rsidRPr="0025334A">
        <w:rPr>
          <w:lang w:val="cy-GB"/>
        </w:rPr>
        <w:t xml:space="preserve">y </w:t>
      </w:r>
      <w:r w:rsidRPr="0025334A" w:rsidR="00B842A8">
        <w:rPr>
          <w:lang w:val="cy-GB"/>
        </w:rPr>
        <w:t>gronfa</w:t>
      </w:r>
      <w:r w:rsidRPr="0025334A">
        <w:rPr>
          <w:lang w:val="cy-GB"/>
        </w:rPr>
        <w:t xml:space="preserve"> ar gael ac </w:t>
      </w:r>
      <w:r w:rsidR="00945544">
        <w:rPr>
          <w:lang w:val="cy-GB"/>
        </w:rPr>
        <w:t xml:space="preserve">i benderfynu </w:t>
      </w:r>
      <w:r w:rsidRPr="0025334A">
        <w:rPr>
          <w:lang w:val="cy-GB"/>
        </w:rPr>
        <w:t>ar y telerau ar ei chyfer.</w:t>
      </w:r>
      <w:r w:rsidRPr="0025334A" w:rsidR="00301CBE">
        <w:rPr>
          <w:lang w:val="cy-GB"/>
        </w:rPr>
        <w:t xml:space="preserve"> </w:t>
      </w:r>
      <w:r w:rsidRPr="0025334A">
        <w:rPr>
          <w:lang w:val="cy-GB"/>
        </w:rPr>
        <w:t xml:space="preserve">Grant yn ôl disgresiwn a gynigir o dan y Gronfa i Weithwyr Llawrydd ac nid oes unrhyw broses apelio. Pan fydd yn amlwg bod gwybodaeth ar goll o’r cais, bydd yr arfarnwr yn ceisio cysylltu â chi. </w:t>
      </w:r>
      <w:r w:rsidRPr="0025334A" w:rsidR="0025334A">
        <w:rPr>
          <w:lang w:val="cy-GB"/>
        </w:rPr>
        <w:t>Fodd bynnag, g</w:t>
      </w:r>
      <w:r w:rsidRPr="0025334A">
        <w:rPr>
          <w:lang w:val="cy-GB"/>
        </w:rPr>
        <w:t>allai hynn</w:t>
      </w:r>
      <w:r w:rsidRPr="0025334A" w:rsidR="0025334A">
        <w:rPr>
          <w:lang w:val="cy-GB"/>
        </w:rPr>
        <w:t xml:space="preserve">y </w:t>
      </w:r>
      <w:r w:rsidRPr="0025334A">
        <w:rPr>
          <w:lang w:val="cy-GB"/>
        </w:rPr>
        <w:t xml:space="preserve">arwain at gryn oedi.  </w:t>
      </w:r>
    </w:p>
    <w:p w:rsidR="00301CBE" w:rsidP="00301CBE" w:rsidRDefault="00301CBE" w14:paraId="1FFDDCB9" w14:textId="77777777">
      <w:pPr>
        <w:pStyle w:val="Default"/>
        <w:rPr>
          <w:b/>
          <w:bCs/>
          <w:sz w:val="23"/>
          <w:szCs w:val="23"/>
        </w:rPr>
      </w:pPr>
    </w:p>
    <w:p w:rsidRPr="00733D50" w:rsidR="00B842A8" w:rsidP="00733D50" w:rsidRDefault="00B842A8" w14:paraId="08541972" w14:textId="0E296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Pr="00945544" w:rsidR="00BC23AC" w:rsidP="00733D50" w:rsidRDefault="00301CBE" w14:paraId="29389979" w14:textId="73F150EC">
      <w:pPr>
        <w:pStyle w:val="Default"/>
        <w:rPr>
          <w:b/>
          <w:bCs/>
          <w:lang w:val="cy-GB"/>
        </w:rPr>
      </w:pPr>
      <w:r w:rsidRPr="00945544">
        <w:rPr>
          <w:b/>
          <w:bCs/>
          <w:lang w:val="cy-GB"/>
        </w:rPr>
        <w:t>Y GRANT I WEITHWYR LLAWRYDD – CANLLAWIAU A</w:t>
      </w:r>
      <w:r w:rsidRPr="00945544" w:rsidR="0025334A">
        <w:rPr>
          <w:b/>
          <w:bCs/>
          <w:lang w:val="cy-GB"/>
        </w:rPr>
        <w:t>R LENWI</w:t>
      </w:r>
      <w:r w:rsidRPr="00945544">
        <w:rPr>
          <w:b/>
          <w:bCs/>
          <w:lang w:val="cy-GB"/>
        </w:rPr>
        <w:t>’R FFURFLEN</w:t>
      </w:r>
    </w:p>
    <w:p w:rsidR="00C90A4D" w:rsidP="00C90A4D" w:rsidRDefault="00C90A4D" w14:paraId="21FC2797" w14:textId="77777777">
      <w:pPr>
        <w:pStyle w:val="Default"/>
        <w:rPr>
          <w:b/>
          <w:bCs/>
        </w:rPr>
      </w:pPr>
    </w:p>
    <w:p w:rsidRPr="00733D50" w:rsidR="000D3FC4" w:rsidP="00733D50" w:rsidRDefault="000D3FC4" w14:paraId="5C10D3E9" w14:textId="739679D0">
      <w:pPr>
        <w:pStyle w:val="Default"/>
        <w:rPr>
          <w:lang w:val="cy-GB"/>
        </w:rPr>
      </w:pPr>
      <w:r w:rsidRPr="00733D50">
        <w:rPr>
          <w:b/>
          <w:bCs/>
          <w:lang w:val="cy-GB"/>
        </w:rPr>
        <w:t xml:space="preserve">Adran 1 </w:t>
      </w:r>
      <w:r w:rsidRPr="00733D50">
        <w:rPr>
          <w:lang w:val="cy-GB"/>
        </w:rPr>
        <w:t xml:space="preserve">– </w:t>
      </w:r>
      <w:r w:rsidRPr="00733D50">
        <w:rPr>
          <w:b/>
          <w:bCs/>
          <w:lang w:val="cy-GB"/>
        </w:rPr>
        <w:t xml:space="preserve">Eich manylion personol </w:t>
      </w:r>
    </w:p>
    <w:p w:rsidRPr="00733D50" w:rsidR="000D3FC4" w:rsidP="00733D50" w:rsidRDefault="000D3FC4" w14:paraId="0C9E6F3C" w14:textId="77777777">
      <w:pPr>
        <w:pStyle w:val="Default"/>
        <w:rPr>
          <w:lang w:val="cy-GB"/>
        </w:rPr>
      </w:pPr>
      <w:r w:rsidRPr="00733D50">
        <w:rPr>
          <w:lang w:val="cy-GB"/>
        </w:rPr>
        <w:t>Mae’r adran hon yn gofyn am wybodaeth amdanoch chi, ‘yr ymgeisydd’.</w:t>
      </w:r>
    </w:p>
    <w:p w:rsidRPr="00733D50" w:rsidR="000D3FC4" w:rsidP="00733D50" w:rsidRDefault="000D3FC4" w14:paraId="351DFF41" w14:textId="77777777">
      <w:pPr>
        <w:pStyle w:val="Default"/>
        <w:rPr>
          <w:lang w:val="cy-GB"/>
        </w:rPr>
      </w:pPr>
    </w:p>
    <w:p w:rsidRPr="0054111A" w:rsidR="000D3FC4" w:rsidP="00733D50" w:rsidRDefault="000D3FC4" w14:paraId="5AD62BC4" w14:textId="77777777">
      <w:pPr>
        <w:pStyle w:val="Default"/>
        <w:rPr>
          <w:lang w:val="cy-GB"/>
        </w:rPr>
      </w:pPr>
      <w:r w:rsidRPr="0054111A">
        <w:rPr>
          <w:b/>
          <w:bCs/>
          <w:lang w:val="cy-GB"/>
        </w:rPr>
        <w:t xml:space="preserve">Adran 2 – Gwybodaeth am eich gwaith </w:t>
      </w:r>
    </w:p>
    <w:p w:rsidR="00301CBE" w:rsidP="00301CBE" w:rsidRDefault="000D3FC4" w14:paraId="7BFB2F24" w14:textId="274A2290">
      <w:pPr>
        <w:pStyle w:val="Default"/>
        <w:rPr>
          <w:lang w:val="cy-GB"/>
        </w:rPr>
      </w:pPr>
      <w:r w:rsidRPr="0054111A">
        <w:rPr>
          <w:lang w:val="cy-GB"/>
        </w:rPr>
        <w:t xml:space="preserve">Mae’r adran hon yn gofyn am wybodaeth </w:t>
      </w:r>
      <w:r w:rsidRPr="0054111A" w:rsidR="0025334A">
        <w:rPr>
          <w:lang w:val="cy-GB"/>
        </w:rPr>
        <w:t xml:space="preserve">am yr ystod a’r math o waith yr ydych yn ei wneud ac am eich incwm dros y 2 flynedd diwethaf, yn ogystal â rhagolwg o’ch incwm dros y 6 mis nesaf. </w:t>
      </w:r>
      <w:r w:rsidRPr="0054111A" w:rsidR="00301CBE">
        <w:rPr>
          <w:lang w:val="cy-GB"/>
        </w:rPr>
        <w:t xml:space="preserve"> </w:t>
      </w:r>
      <w:r w:rsidRPr="0054111A" w:rsidR="0025334A">
        <w:rPr>
          <w:lang w:val="cy-GB"/>
        </w:rPr>
        <w:t>Dylech sicrhau bod y manylion yn yr adran hon yn gywir ac yn gyflawn. Rydym yn casglu gwybodaeth am gyfanswm eich enillion rhwng 2019 a</w:t>
      </w:r>
      <w:r w:rsidRPr="0054111A" w:rsidR="00301CBE">
        <w:rPr>
          <w:lang w:val="cy-GB"/>
        </w:rPr>
        <w:t xml:space="preserve"> </w:t>
      </w:r>
      <w:r w:rsidR="00945544">
        <w:rPr>
          <w:lang w:val="cy-GB"/>
        </w:rPr>
        <w:t>20</w:t>
      </w:r>
      <w:r w:rsidRPr="0054111A" w:rsidR="00301CBE">
        <w:rPr>
          <w:lang w:val="cy-GB"/>
        </w:rPr>
        <w:t xml:space="preserve">20 </w:t>
      </w:r>
      <w:r w:rsidRPr="0054111A" w:rsidR="0025334A">
        <w:rPr>
          <w:lang w:val="cy-GB"/>
        </w:rPr>
        <w:t xml:space="preserve">er mwyn i’r aseswr weld yr effaith y mae COVID wedi’i chael ar eich enillion. Rydym </w:t>
      </w:r>
      <w:r w:rsidR="0054111A">
        <w:rPr>
          <w:lang w:val="cy-GB"/>
        </w:rPr>
        <w:t>yn gofyn am wybodaeth am enilli</w:t>
      </w:r>
      <w:r w:rsidRPr="0054111A" w:rsidR="0025334A">
        <w:rPr>
          <w:lang w:val="cy-GB"/>
        </w:rPr>
        <w:t>o</w:t>
      </w:r>
      <w:r w:rsidR="0054111A">
        <w:rPr>
          <w:lang w:val="cy-GB"/>
        </w:rPr>
        <w:t>n</w:t>
      </w:r>
      <w:r w:rsidRPr="0054111A" w:rsidR="0025334A">
        <w:rPr>
          <w:lang w:val="cy-GB"/>
        </w:rPr>
        <w:t xml:space="preserve"> yn y dyfodol er mwyn inni fedru creu darlun o’r pwysau ar y sector llawrydd. Nid oes yn rhaid ichi roi’r wybodaeth honno ac ni fydd yn cael ei defnyddio i werthuso’ch cais.  </w:t>
      </w:r>
    </w:p>
    <w:p w:rsidRPr="0054111A" w:rsidR="00E8700B" w:rsidP="00301CBE" w:rsidRDefault="00E8700B" w14:paraId="621CC0E2" w14:textId="77777777">
      <w:pPr>
        <w:pStyle w:val="Default"/>
        <w:rPr>
          <w:lang w:val="cy-GB"/>
        </w:rPr>
      </w:pPr>
    </w:p>
    <w:p w:rsidRPr="0054111A" w:rsidR="00301CBE" w:rsidP="00301CBE" w:rsidRDefault="0011726C" w14:paraId="6E4C7295" w14:textId="6ECAFAED">
      <w:pPr>
        <w:pStyle w:val="Default"/>
        <w:rPr>
          <w:lang w:val="cy-GB"/>
        </w:rPr>
      </w:pPr>
      <w:r w:rsidRPr="0054111A">
        <w:rPr>
          <w:b/>
          <w:lang w:val="cy-GB"/>
        </w:rPr>
        <w:t>Y ffigurau ar gyfer cyfanswm yr incwm dros y 12 mis diwethaf (Ebrill</w:t>
      </w:r>
      <w:r w:rsidRPr="0054111A" w:rsidR="00301CBE">
        <w:rPr>
          <w:b/>
          <w:lang w:val="cy-GB"/>
        </w:rPr>
        <w:t xml:space="preserve"> 2020 – Ma</w:t>
      </w:r>
      <w:r w:rsidRPr="0054111A">
        <w:rPr>
          <w:b/>
          <w:lang w:val="cy-GB"/>
        </w:rPr>
        <w:t>wrt</w:t>
      </w:r>
      <w:r w:rsidRPr="0054111A" w:rsidR="00301CBE">
        <w:rPr>
          <w:b/>
          <w:lang w:val="cy-GB"/>
        </w:rPr>
        <w:t xml:space="preserve">h 2021) </w:t>
      </w:r>
      <w:r w:rsidRPr="0054111A">
        <w:rPr>
          <w:b/>
          <w:lang w:val="cy-GB"/>
        </w:rPr>
        <w:t>sy’n cael eu defnyddio i asesu’r grŵp blaenoriaeth</w:t>
      </w:r>
      <w:r w:rsidRPr="0054111A">
        <w:rPr>
          <w:lang w:val="cy-GB"/>
        </w:rPr>
        <w:t>.</w:t>
      </w:r>
    </w:p>
    <w:p w:rsidRPr="0054111A" w:rsidR="0011726C" w:rsidP="00301CBE" w:rsidRDefault="0011726C" w14:paraId="25997D47" w14:textId="77777777">
      <w:pPr>
        <w:pStyle w:val="Default"/>
        <w:rPr>
          <w:lang w:val="cy-GB"/>
        </w:rPr>
      </w:pPr>
    </w:p>
    <w:p w:rsidRPr="0054111A" w:rsidR="00FA4D33" w:rsidP="00FA4D33" w:rsidRDefault="00FA4D33" w14:paraId="30079CBC" w14:textId="155F1109">
      <w:pPr>
        <w:pStyle w:val="Default"/>
        <w:rPr>
          <w:lang w:val="cy-GB"/>
        </w:rPr>
      </w:pPr>
      <w:r w:rsidRPr="0054111A">
        <w:rPr>
          <w:lang w:val="cy-GB"/>
        </w:rPr>
        <w:t>Rydych yn g</w:t>
      </w:r>
      <w:r w:rsidR="0054111A">
        <w:rPr>
          <w:lang w:val="cy-GB"/>
        </w:rPr>
        <w:t>w</w:t>
      </w:r>
      <w:r w:rsidRPr="0054111A">
        <w:rPr>
          <w:lang w:val="cy-GB"/>
        </w:rPr>
        <w:t>n</w:t>
      </w:r>
      <w:r w:rsidR="0054111A">
        <w:rPr>
          <w:lang w:val="cy-GB"/>
        </w:rPr>
        <w:t>e</w:t>
      </w:r>
      <w:r w:rsidRPr="0054111A">
        <w:rPr>
          <w:lang w:val="cy-GB"/>
        </w:rPr>
        <w:t>ud hunanddatganiad am eich incwm ar y ffurflen hon. Wrth asesu’</w:t>
      </w:r>
      <w:r w:rsidR="0054111A">
        <w:rPr>
          <w:lang w:val="cy-GB"/>
        </w:rPr>
        <w:t>ch incwm, rydym yn ystyried unrhy</w:t>
      </w:r>
      <w:r w:rsidRPr="0054111A">
        <w:rPr>
          <w:lang w:val="cy-GB"/>
        </w:rPr>
        <w:t xml:space="preserve">w symiau a gafwyd drwy </w:t>
      </w:r>
      <w:r w:rsidRPr="0054111A" w:rsidR="00301CBE">
        <w:rPr>
          <w:lang w:val="cy-GB"/>
        </w:rPr>
        <w:t>SEISS a</w:t>
      </w:r>
      <w:r w:rsidR="0054111A">
        <w:rPr>
          <w:lang w:val="cy-GB"/>
        </w:rPr>
        <w:t xml:space="preserve"> gr</w:t>
      </w:r>
      <w:r w:rsidRPr="0054111A">
        <w:rPr>
          <w:lang w:val="cy-GB"/>
        </w:rPr>
        <w:t>a</w:t>
      </w:r>
      <w:r w:rsidR="0054111A">
        <w:rPr>
          <w:lang w:val="cy-GB"/>
        </w:rPr>
        <w:t>n</w:t>
      </w:r>
      <w:r w:rsidRPr="0054111A">
        <w:rPr>
          <w:lang w:val="cy-GB"/>
        </w:rPr>
        <w:t xml:space="preserve">tiau eraill yn </w:t>
      </w:r>
      <w:r w:rsidR="0054111A">
        <w:rPr>
          <w:lang w:val="cy-GB"/>
        </w:rPr>
        <w:t>ôl disgres</w:t>
      </w:r>
      <w:r w:rsidRPr="0054111A">
        <w:rPr>
          <w:lang w:val="cy-GB"/>
        </w:rPr>
        <w:t>i</w:t>
      </w:r>
      <w:r w:rsidR="0054111A">
        <w:rPr>
          <w:lang w:val="cy-GB"/>
        </w:rPr>
        <w:t>w</w:t>
      </w:r>
      <w:r w:rsidRPr="0054111A">
        <w:rPr>
          <w:lang w:val="cy-GB"/>
        </w:rPr>
        <w:t>n, ond nid budd-daliadau neu fathau eraill o incwm megis taliadau llog neu roddion, oherwydd bod cynnal asesiad cytbwys o bob achos yn fater cymhleth. Ni ddylech roi’r wybodaeth hon yn y tablau incwm.</w:t>
      </w:r>
    </w:p>
    <w:p w:rsidRPr="0054111A" w:rsidR="00301CBE" w:rsidP="00301CBE" w:rsidRDefault="00301CBE" w14:paraId="4D7F95A9" w14:textId="4E4FE4B7">
      <w:pPr>
        <w:pStyle w:val="Default"/>
        <w:rPr>
          <w:lang w:val="cy-GB"/>
        </w:rPr>
      </w:pPr>
      <w:r w:rsidRPr="0054111A">
        <w:rPr>
          <w:lang w:val="cy-GB"/>
        </w:rPr>
        <w:t xml:space="preserve"> </w:t>
      </w:r>
    </w:p>
    <w:p w:rsidR="00301CBE" w:rsidP="00301CBE" w:rsidRDefault="00FA4D33" w14:paraId="57FA4387" w14:textId="09EBE73F">
      <w:pPr>
        <w:pStyle w:val="Default"/>
        <w:rPr>
          <w:lang w:val="cy-GB"/>
        </w:rPr>
      </w:pPr>
      <w:r w:rsidRPr="0054111A">
        <w:rPr>
          <w:lang w:val="cy-GB"/>
        </w:rPr>
        <w:t>Mae incw</w:t>
      </w:r>
      <w:r w:rsidRPr="0054111A" w:rsidR="0054111A">
        <w:rPr>
          <w:lang w:val="cy-GB"/>
        </w:rPr>
        <w:t>m yn berso</w:t>
      </w:r>
      <w:r w:rsidRPr="0054111A">
        <w:rPr>
          <w:lang w:val="cy-GB"/>
        </w:rPr>
        <w:t xml:space="preserve">nol </w:t>
      </w:r>
      <w:r w:rsidR="0054111A">
        <w:rPr>
          <w:lang w:val="cy-GB"/>
        </w:rPr>
        <w:t>a dyl</w:t>
      </w:r>
      <w:r w:rsidRPr="0054111A" w:rsidR="0054111A">
        <w:rPr>
          <w:lang w:val="cy-GB"/>
        </w:rPr>
        <w:t>ai gynnwys gwaith llawrydd ac unrhyw waith a allai fod gennych am gyflog.</w:t>
      </w:r>
    </w:p>
    <w:p w:rsidR="005A143B" w:rsidP="00301CBE" w:rsidRDefault="005A143B" w14:paraId="3A13150F" w14:textId="012AD3AC">
      <w:pPr>
        <w:pStyle w:val="Default"/>
        <w:rPr>
          <w:lang w:val="cy-GB"/>
        </w:rPr>
      </w:pPr>
    </w:p>
    <w:p w:rsidRPr="0054111A" w:rsidR="005A143B" w:rsidP="00301CBE" w:rsidRDefault="005A143B" w14:paraId="6307247B" w14:textId="4FFEE35B">
      <w:pPr>
        <w:pStyle w:val="Default"/>
        <w:rPr>
          <w:lang w:val="cy-GB"/>
        </w:rPr>
      </w:pPr>
      <w:r>
        <w:rPr>
          <w:lang w:val="cy-GB"/>
        </w:rPr>
        <w:t>Dylai incwm gael ei gofnodi fel ‘crynswth’ h.y. cyn i dreth cael ei dynnu</w:t>
      </w:r>
    </w:p>
    <w:p w:rsidR="00301CBE" w:rsidP="00301CBE" w:rsidRDefault="00301CBE" w14:paraId="36FD7A58" w14:textId="3D78ADCE">
      <w:pPr>
        <w:pStyle w:val="Default"/>
        <w:rPr>
          <w:lang w:val="cy-GB"/>
        </w:rPr>
      </w:pPr>
    </w:p>
    <w:p w:rsidR="005A143B" w:rsidP="00301CBE" w:rsidRDefault="005A143B" w14:paraId="59B07B1F" w14:textId="635B45C9">
      <w:pPr>
        <w:pStyle w:val="Default"/>
        <w:rPr>
          <w:lang w:val="cy-GB"/>
        </w:rPr>
      </w:pPr>
      <w:r w:rsidRPr="005A143B">
        <w:rPr>
          <w:lang w:val="cy-GB"/>
        </w:rPr>
        <w:t>Dylai manylion grantiau sydd wedi'u hanelu at yr hunangyflogedig (fel SEISS) fynd yn yr adran incwm hunangyflogedig</w:t>
      </w:r>
    </w:p>
    <w:p w:rsidR="005A143B" w:rsidP="00301CBE" w:rsidRDefault="005A143B" w14:paraId="3F910896" w14:textId="298BDFDD">
      <w:pPr>
        <w:pStyle w:val="Default"/>
        <w:rPr>
          <w:lang w:val="cy-GB"/>
        </w:rPr>
      </w:pPr>
    </w:p>
    <w:p w:rsidRPr="00E3694C" w:rsidR="00E3694C" w:rsidP="00E3694C" w:rsidRDefault="00E3694C" w14:paraId="4320C3AF" w14:textId="77777777">
      <w:pPr>
        <w:pStyle w:val="Default"/>
        <w:rPr>
          <w:lang w:val="cy-GB"/>
        </w:rPr>
      </w:pPr>
      <w:r w:rsidRPr="00E3694C">
        <w:rPr>
          <w:lang w:val="cy-GB"/>
        </w:rPr>
        <w:t>Dylid nodi manylion taliadau ffyrlo yn yr adran PAYE.</w:t>
      </w:r>
    </w:p>
    <w:p w:rsidRPr="00E3694C" w:rsidR="00E3694C" w:rsidP="00E3694C" w:rsidRDefault="00E3694C" w14:paraId="5AFFE9F6" w14:textId="77777777">
      <w:pPr>
        <w:pStyle w:val="Default"/>
        <w:rPr>
          <w:lang w:val="cy-GB"/>
        </w:rPr>
      </w:pPr>
    </w:p>
    <w:p w:rsidR="005A143B" w:rsidP="00E3694C" w:rsidRDefault="00E3694C" w14:paraId="7617EE62" w14:textId="26BF76F5">
      <w:pPr>
        <w:pStyle w:val="Default"/>
        <w:rPr>
          <w:lang w:val="cy-GB"/>
        </w:rPr>
      </w:pPr>
      <w:r w:rsidRPr="00E3694C">
        <w:rPr>
          <w:lang w:val="cy-GB"/>
        </w:rPr>
        <w:t>Os ydych yn ansicr, neu ar gyfer grantiau eraill, rhowch fanylion yn yr adran ‘arall’.</w:t>
      </w:r>
    </w:p>
    <w:p w:rsidRPr="0054111A" w:rsidR="00E3694C" w:rsidP="00301CBE" w:rsidRDefault="00E3694C" w14:paraId="0C7FE8A8" w14:textId="77777777">
      <w:pPr>
        <w:pStyle w:val="Default"/>
        <w:rPr>
          <w:lang w:val="cy-GB"/>
        </w:rPr>
      </w:pPr>
    </w:p>
    <w:p w:rsidRPr="0054111A" w:rsidR="00301CBE" w:rsidP="00301CBE" w:rsidRDefault="007550AE" w14:paraId="354B55D1" w14:textId="1633071C">
      <w:pPr>
        <w:pStyle w:val="Default"/>
        <w:rPr>
          <w:lang w:val="cy-GB"/>
        </w:rPr>
      </w:pPr>
      <w:r>
        <w:rPr>
          <w:lang w:val="cy-GB"/>
        </w:rPr>
        <w:t xml:space="preserve">Rydym yn gofyn </w:t>
      </w:r>
      <w:r w:rsidRPr="0054111A" w:rsidR="0054111A">
        <w:rPr>
          <w:lang w:val="cy-GB"/>
        </w:rPr>
        <w:t xml:space="preserve">am gyfriflenni banc ar gyfer y cyfnod Ionawr </w:t>
      </w:r>
      <w:r w:rsidRPr="0054111A" w:rsidR="00301CBE">
        <w:rPr>
          <w:lang w:val="cy-GB"/>
        </w:rPr>
        <w:t>2021 – Ma</w:t>
      </w:r>
      <w:r w:rsidRPr="0054111A" w:rsidR="0054111A">
        <w:rPr>
          <w:lang w:val="cy-GB"/>
        </w:rPr>
        <w:t>wrt</w:t>
      </w:r>
      <w:r w:rsidRPr="0054111A" w:rsidR="00301CBE">
        <w:rPr>
          <w:lang w:val="cy-GB"/>
        </w:rPr>
        <w:t>h 2021.</w:t>
      </w:r>
      <w:r>
        <w:rPr>
          <w:lang w:val="cy-GB"/>
        </w:rPr>
        <w:t xml:space="preserve"> Rydym yn gwneud</w:t>
      </w:r>
      <w:r w:rsidRPr="0054111A" w:rsidR="0054111A">
        <w:rPr>
          <w:lang w:val="cy-GB"/>
        </w:rPr>
        <w:t xml:space="preserve"> hynny’n bennaf er mwyn cadarnhau a ydych wedi cael unrhyw SEISS ai peidio. Fodd bynnag, mae’</w:t>
      </w:r>
      <w:r w:rsidR="0054111A">
        <w:rPr>
          <w:lang w:val="cy-GB"/>
        </w:rPr>
        <w:t xml:space="preserve">n bosibl y bydd yr </w:t>
      </w:r>
      <w:r w:rsidRPr="0054111A" w:rsidR="0054111A">
        <w:rPr>
          <w:lang w:val="cy-GB"/>
        </w:rPr>
        <w:t>w</w:t>
      </w:r>
      <w:r w:rsidR="0054111A">
        <w:rPr>
          <w:lang w:val="cy-GB"/>
        </w:rPr>
        <w:t>y</w:t>
      </w:r>
      <w:r w:rsidRPr="0054111A" w:rsidR="0054111A">
        <w:rPr>
          <w:lang w:val="cy-GB"/>
        </w:rPr>
        <w:t>bodaeth a roddwch inni yn cael ei defnyddio wrth arfarnu</w:t>
      </w:r>
      <w:r w:rsidR="00647E2F">
        <w:rPr>
          <w:lang w:val="cy-GB"/>
        </w:rPr>
        <w:t>’ch cais</w:t>
      </w:r>
      <w:r w:rsidR="0054111A">
        <w:rPr>
          <w:lang w:val="cy-GB"/>
        </w:rPr>
        <w:t>,</w:t>
      </w:r>
      <w:r w:rsidRPr="0054111A" w:rsidR="0054111A">
        <w:rPr>
          <w:lang w:val="cy-GB"/>
        </w:rPr>
        <w:t xml:space="preserve"> </w:t>
      </w:r>
      <w:r>
        <w:rPr>
          <w:lang w:val="cy-GB"/>
        </w:rPr>
        <w:t xml:space="preserve">os byddwn yn teimlo </w:t>
      </w:r>
      <w:r w:rsidRPr="0054111A" w:rsidR="0054111A">
        <w:rPr>
          <w:lang w:val="cy-GB"/>
        </w:rPr>
        <w:t xml:space="preserve">bod angen gwneud hynny. </w:t>
      </w:r>
    </w:p>
    <w:p w:rsidRPr="0054111A" w:rsidR="00866C39" w:rsidP="00733D50" w:rsidRDefault="00866C39" w14:paraId="11359820" w14:textId="407A46BA">
      <w:pPr>
        <w:pStyle w:val="Default"/>
        <w:rPr>
          <w:lang w:val="cy-GB"/>
        </w:rPr>
      </w:pPr>
    </w:p>
    <w:p w:rsidRPr="00733D50" w:rsidR="00866C39" w:rsidP="00733D50" w:rsidRDefault="00866C39" w14:paraId="092A08BD" w14:textId="6ADF1722">
      <w:pPr>
        <w:pStyle w:val="Default"/>
        <w:rPr>
          <w:b/>
          <w:bCs/>
          <w:lang w:val="cy-GB"/>
        </w:rPr>
      </w:pPr>
      <w:r w:rsidRPr="00733D50">
        <w:rPr>
          <w:b/>
          <w:bCs/>
          <w:lang w:val="cy-GB"/>
        </w:rPr>
        <w:t>Adran 3 – Effaith COVID-19 arnoch chi</w:t>
      </w:r>
    </w:p>
    <w:p w:rsidRPr="00733D50" w:rsidR="00866C39" w:rsidP="00733D50" w:rsidRDefault="00866C39" w14:paraId="2C9DDF4D" w14:textId="66EE5911">
      <w:pPr>
        <w:pStyle w:val="Default"/>
        <w:rPr>
          <w:lang w:val="cy-GB"/>
        </w:rPr>
      </w:pPr>
      <w:r w:rsidRPr="00733D50">
        <w:rPr>
          <w:lang w:val="cy-GB"/>
        </w:rPr>
        <w:t>Mae ange</w:t>
      </w:r>
      <w:r w:rsidR="0054111A">
        <w:rPr>
          <w:lang w:val="cy-GB"/>
        </w:rPr>
        <w:t>n inni ddeall sut mae’r pandemig</w:t>
      </w:r>
      <w:r w:rsidRPr="00733D50">
        <w:rPr>
          <w:lang w:val="cy-GB"/>
        </w:rPr>
        <w:t xml:space="preserve"> COVID-19 wedi effeithio arnoch chi a’ch gw</w:t>
      </w:r>
      <w:r w:rsidR="0054111A">
        <w:rPr>
          <w:lang w:val="cy-GB"/>
        </w:rPr>
        <w:t>aith. G</w:t>
      </w:r>
      <w:r w:rsidRPr="00733D50">
        <w:rPr>
          <w:lang w:val="cy-GB"/>
        </w:rPr>
        <w:t xml:space="preserve">ofynnir ichi </w:t>
      </w:r>
      <w:r w:rsidR="0054111A">
        <w:rPr>
          <w:lang w:val="cy-GB"/>
        </w:rPr>
        <w:t xml:space="preserve">lenwi’r adran hon i’n helpu </w:t>
      </w:r>
      <w:r w:rsidRPr="00733D50" w:rsidR="00EF5A4A">
        <w:rPr>
          <w:lang w:val="cy-GB"/>
        </w:rPr>
        <w:t>i ddeall pam</w:t>
      </w:r>
      <w:r w:rsidRPr="00733D50">
        <w:rPr>
          <w:lang w:val="cy-GB"/>
        </w:rPr>
        <w:t xml:space="preserve"> mae an</w:t>
      </w:r>
      <w:r w:rsidR="000E5246">
        <w:rPr>
          <w:lang w:val="cy-GB"/>
        </w:rPr>
        <w:t>gen cymorth arnoch drwy’r gronfa grant ho</w:t>
      </w:r>
      <w:r w:rsidRPr="00733D50">
        <w:rPr>
          <w:lang w:val="cy-GB"/>
        </w:rPr>
        <w:t>n. Gall</w:t>
      </w:r>
      <w:r w:rsidR="000E5246">
        <w:rPr>
          <w:lang w:val="cy-GB"/>
        </w:rPr>
        <w:t xml:space="preserve">wch ddarparu rhagor o </w:t>
      </w:r>
      <w:r w:rsidRPr="00733D50">
        <w:rPr>
          <w:lang w:val="cy-GB"/>
        </w:rPr>
        <w:t>wyb</w:t>
      </w:r>
      <w:r w:rsidR="000E5246">
        <w:rPr>
          <w:lang w:val="cy-GB"/>
        </w:rPr>
        <w:t xml:space="preserve">odaeth </w:t>
      </w:r>
      <w:r w:rsidRPr="00733D50">
        <w:rPr>
          <w:lang w:val="cy-GB"/>
        </w:rPr>
        <w:t>drwy gyflwyno CV cyfredol.</w:t>
      </w:r>
    </w:p>
    <w:p w:rsidRPr="00733D50" w:rsidR="00866C39" w:rsidP="00733D50" w:rsidRDefault="00866C39" w14:paraId="3F8C5FFE" w14:textId="77777777">
      <w:pPr>
        <w:pStyle w:val="Default"/>
        <w:rPr>
          <w:b/>
          <w:bCs/>
          <w:lang w:val="cy-GB"/>
        </w:rPr>
      </w:pPr>
    </w:p>
    <w:p w:rsidRPr="00733D50" w:rsidR="00866C39" w:rsidP="00733D50" w:rsidRDefault="005A022A" w14:paraId="074B7702" w14:textId="414D319F">
      <w:pPr>
        <w:pStyle w:val="Default"/>
        <w:rPr>
          <w:lang w:val="cy-GB"/>
        </w:rPr>
      </w:pPr>
      <w:r>
        <w:rPr>
          <w:b/>
          <w:bCs/>
          <w:lang w:val="cy-GB"/>
        </w:rPr>
        <w:t>Adran 4 – Manylion B</w:t>
      </w:r>
      <w:r w:rsidRPr="00733D50" w:rsidR="00866C39">
        <w:rPr>
          <w:b/>
          <w:bCs/>
          <w:lang w:val="cy-GB"/>
        </w:rPr>
        <w:t xml:space="preserve">anc </w:t>
      </w:r>
    </w:p>
    <w:p w:rsidRPr="00733D50" w:rsidR="00866C39" w:rsidP="00733D50" w:rsidRDefault="00866C39" w14:paraId="75213222" w14:textId="6E40A824">
      <w:pPr>
        <w:pStyle w:val="Default"/>
        <w:rPr>
          <w:lang w:val="cy-GB"/>
        </w:rPr>
      </w:pPr>
      <w:r w:rsidRPr="00733D50">
        <w:rPr>
          <w:lang w:val="cy-GB"/>
        </w:rPr>
        <w:t>Rhowch fanylion eich cyfrif ban</w:t>
      </w:r>
      <w:r w:rsidR="007550AE">
        <w:rPr>
          <w:lang w:val="cy-GB"/>
        </w:rPr>
        <w:t>c oherwydd</w:t>
      </w:r>
      <w:r w:rsidRPr="00733D50">
        <w:rPr>
          <w:lang w:val="cy-GB"/>
        </w:rPr>
        <w:t xml:space="preserve"> y bydd </w:t>
      </w:r>
      <w:r w:rsidRPr="00733D50" w:rsidR="00EF5A4A">
        <w:rPr>
          <w:lang w:val="cy-GB"/>
        </w:rPr>
        <w:t xml:space="preserve">yr </w:t>
      </w:r>
      <w:r w:rsidRPr="00733D50">
        <w:rPr>
          <w:lang w:val="cy-GB"/>
        </w:rPr>
        <w:t>wybodaeth hon yn cael ei def</w:t>
      </w:r>
      <w:r w:rsidR="00647E2F">
        <w:rPr>
          <w:lang w:val="cy-GB"/>
        </w:rPr>
        <w:t>nyddio i wneud y taliad grant i</w:t>
      </w:r>
      <w:r w:rsidRPr="00733D50">
        <w:rPr>
          <w:lang w:val="cy-GB"/>
        </w:rPr>
        <w:t>chi</w:t>
      </w:r>
      <w:r w:rsidR="00301CBE">
        <w:rPr>
          <w:lang w:val="cy-GB"/>
        </w:rPr>
        <w:t xml:space="preserve"> os bydd eich cais yn llwyddiannus</w:t>
      </w:r>
      <w:r w:rsidRPr="00733D50">
        <w:rPr>
          <w:lang w:val="cy-GB"/>
        </w:rPr>
        <w:t xml:space="preserve"> – gwnewch yn siŵr bod y manylion hyn yn gywir.</w:t>
      </w:r>
    </w:p>
    <w:p w:rsidRPr="00733D50" w:rsidR="00866C39" w:rsidP="00733D50" w:rsidRDefault="00866C39" w14:paraId="158D3B37" w14:textId="77777777">
      <w:pPr>
        <w:pStyle w:val="Default"/>
        <w:rPr>
          <w:b/>
          <w:bCs/>
          <w:lang w:val="cy-GB"/>
        </w:rPr>
      </w:pPr>
    </w:p>
    <w:p w:rsidRPr="00733D50" w:rsidR="00866C39" w:rsidP="00733D50" w:rsidRDefault="00866C39" w14:paraId="66256001" w14:textId="77777777">
      <w:pPr>
        <w:pStyle w:val="Default"/>
        <w:rPr>
          <w:b/>
          <w:bCs/>
          <w:lang w:val="cy-GB"/>
        </w:rPr>
      </w:pPr>
      <w:r w:rsidRPr="00733D50">
        <w:rPr>
          <w:b/>
          <w:bCs/>
          <w:lang w:val="cy-GB"/>
        </w:rPr>
        <w:t xml:space="preserve">Adran 5 – Datganiadau </w:t>
      </w:r>
    </w:p>
    <w:p w:rsidRPr="00733D50" w:rsidR="00866C39" w:rsidP="00733D50" w:rsidRDefault="00866C39" w14:paraId="42E0FAF4" w14:textId="676B5157">
      <w:pPr>
        <w:pStyle w:val="Default"/>
        <w:rPr>
          <w:lang w:val="cy-GB"/>
        </w:rPr>
      </w:pPr>
      <w:r w:rsidRPr="00733D50">
        <w:rPr>
          <w:lang w:val="cy-GB"/>
        </w:rPr>
        <w:t>Darllenwch y datganiadau’n ofalus a thiciwch y blychau i gadarnhau eich bod yn deall a</w:t>
      </w:r>
      <w:r w:rsidR="007550AE">
        <w:rPr>
          <w:lang w:val="cy-GB"/>
        </w:rPr>
        <w:t>c yn derbyn y datganiadau. Sylwer</w:t>
      </w:r>
      <w:r w:rsidRPr="00733D50">
        <w:rPr>
          <w:lang w:val="cy-GB"/>
        </w:rPr>
        <w:t xml:space="preserve"> y bydd angen i chi optio i mewn neu allan o'r add</w:t>
      </w:r>
      <w:r w:rsidRPr="00733D50" w:rsidR="005F2216">
        <w:rPr>
          <w:lang w:val="cy-GB"/>
        </w:rPr>
        <w:t>uned</w:t>
      </w:r>
      <w:r w:rsidR="007550AE">
        <w:rPr>
          <w:lang w:val="cy-GB"/>
        </w:rPr>
        <w:t xml:space="preserve"> gweithwyr llawrydd. </w:t>
      </w:r>
      <w:r w:rsidRPr="00733D50">
        <w:rPr>
          <w:lang w:val="cy-GB"/>
        </w:rPr>
        <w:t>Mae'n bwysig iawn eich bod wedi darllen a deall y ddogfen ganl</w:t>
      </w:r>
      <w:r w:rsidRPr="00733D50" w:rsidR="00EF5A4A">
        <w:rPr>
          <w:lang w:val="cy-GB"/>
        </w:rPr>
        <w:t>law</w:t>
      </w:r>
      <w:r w:rsidR="007550AE">
        <w:rPr>
          <w:lang w:val="cy-GB"/>
        </w:rPr>
        <w:t>iau</w:t>
      </w:r>
      <w:r w:rsidRPr="00733D50">
        <w:rPr>
          <w:lang w:val="cy-GB"/>
        </w:rPr>
        <w:t xml:space="preserve"> hon.</w:t>
      </w:r>
    </w:p>
    <w:p w:rsidRPr="00733D50" w:rsidR="00BC23AC" w:rsidP="00733D50" w:rsidRDefault="00BC23AC" w14:paraId="4C082E65" w14:textId="77777777">
      <w:pPr>
        <w:pStyle w:val="Default"/>
        <w:rPr>
          <w:b/>
          <w:bCs/>
          <w:lang w:val="cy-GB"/>
        </w:rPr>
      </w:pPr>
    </w:p>
    <w:p w:rsidRPr="00647E2F" w:rsidR="00301CBE" w:rsidP="00301CBE" w:rsidRDefault="007550AE" w14:paraId="1AFE2F6D" w14:textId="134CDBC9">
      <w:pPr>
        <w:pStyle w:val="Default"/>
        <w:rPr>
          <w:lang w:val="cy-GB"/>
        </w:rPr>
      </w:pPr>
      <w:r w:rsidRPr="00647E2F">
        <w:rPr>
          <w:b/>
          <w:bCs/>
          <w:lang w:val="cy-GB"/>
        </w:rPr>
        <w:t xml:space="preserve">Rheoli Cymhorthdal awdurdodau statudol </w:t>
      </w:r>
    </w:p>
    <w:p w:rsidRPr="00647E2F" w:rsidR="00301CBE" w:rsidP="00301CBE" w:rsidRDefault="00301CBE" w14:paraId="246E2358" w14:textId="77777777">
      <w:pPr>
        <w:pStyle w:val="Default"/>
        <w:rPr>
          <w:lang w:val="cy-GB"/>
        </w:rPr>
      </w:pPr>
    </w:p>
    <w:p w:rsidRPr="00647E2F" w:rsidR="00301CBE" w:rsidP="00301CBE" w:rsidRDefault="007550AE" w14:paraId="59D603A3" w14:textId="4E730F7D">
      <w:pPr>
        <w:pStyle w:val="Default"/>
        <w:rPr>
          <w:lang w:val="cy-GB"/>
        </w:rPr>
      </w:pPr>
      <w:r w:rsidRPr="00647E2F">
        <w:rPr>
          <w:lang w:val="cy-GB"/>
        </w:rPr>
        <w:t xml:space="preserve">Mae’r Cyllid yn gydnaws â’r cytundebau </w:t>
      </w:r>
      <w:r w:rsidRPr="00647E2F" w:rsidR="007E3BB1">
        <w:rPr>
          <w:lang w:val="cy-GB"/>
        </w:rPr>
        <w:t>cym</w:t>
      </w:r>
      <w:r w:rsidRPr="00647E2F">
        <w:rPr>
          <w:lang w:val="cy-GB"/>
        </w:rPr>
        <w:t xml:space="preserve">wys yn rheolau Sefydliad Msnach y Byd, y Cytundeb Masnach a Chydweithredu rhwng y DU a’r UE, unrhyw Gytundeb Masnach Rydd sy’n cynnwys y DU, </w:t>
      </w:r>
      <w:r w:rsidRPr="00647E2F" w:rsidR="007E3BB1">
        <w:rPr>
          <w:lang w:val="cy-GB"/>
        </w:rPr>
        <w:t xml:space="preserve">Protocol Gogledd Iwerddon ac unrhyw ddeddfwriaeth ddomestig berthnasol. </w:t>
      </w:r>
    </w:p>
    <w:p w:rsidRPr="00647E2F" w:rsidR="00301CBE" w:rsidP="00301CBE" w:rsidRDefault="00301CBE" w14:paraId="02567A02" w14:textId="77777777">
      <w:pPr>
        <w:pStyle w:val="Default"/>
        <w:rPr>
          <w:lang w:val="cy-GB"/>
        </w:rPr>
      </w:pPr>
    </w:p>
    <w:p w:rsidRPr="00647E2F" w:rsidR="00301CBE" w:rsidP="00301CBE" w:rsidRDefault="007E3BB1" w14:paraId="4A934085" w14:textId="1B77D2E5">
      <w:pPr>
        <w:pStyle w:val="Default"/>
        <w:rPr>
          <w:lang w:val="cy-GB"/>
        </w:rPr>
      </w:pPr>
      <w:r w:rsidRPr="00647E2F">
        <w:rPr>
          <w:lang w:val="cy-GB"/>
        </w:rPr>
        <w:t>Mae angen ichi nodi yma unrhyw grantiau a gafwyd o dan y rheol</w:t>
      </w:r>
      <w:r w:rsidRPr="00647E2F" w:rsidR="00415865">
        <w:rPr>
          <w:lang w:val="cy-GB"/>
        </w:rPr>
        <w:t>au</w:t>
      </w:r>
      <w:r w:rsidRPr="00647E2F">
        <w:rPr>
          <w:lang w:val="cy-GB"/>
        </w:rPr>
        <w:t xml:space="preserve"> </w:t>
      </w:r>
      <w:r w:rsidRPr="00647E2F" w:rsidR="00301CBE">
        <w:rPr>
          <w:lang w:val="cy-GB"/>
        </w:rPr>
        <w:t xml:space="preserve">‘De Minimis’ </w:t>
      </w:r>
      <w:r w:rsidRPr="00647E2F">
        <w:rPr>
          <w:lang w:val="cy-GB"/>
        </w:rPr>
        <w:t>yn ystod y 3 blynedd diwethaf. Er enghraifft, cafodd rhai o gylc</w:t>
      </w:r>
      <w:r w:rsidRPr="00647E2F" w:rsidR="00415865">
        <w:rPr>
          <w:lang w:val="cy-GB"/>
        </w:rPr>
        <w:t xml:space="preserve">hoedd ceisiadau’r </w:t>
      </w:r>
      <w:r w:rsidRPr="00647E2F">
        <w:rPr>
          <w:lang w:val="cy-GB"/>
        </w:rPr>
        <w:t>Gronfa i Weithwyr Llawrydd</w:t>
      </w:r>
      <w:r w:rsidRPr="00647E2F" w:rsidR="00415865">
        <w:rPr>
          <w:lang w:val="cy-GB"/>
        </w:rPr>
        <w:t xml:space="preserve"> eu</w:t>
      </w:r>
      <w:r w:rsidRPr="00647E2F">
        <w:rPr>
          <w:lang w:val="cy-GB"/>
        </w:rPr>
        <w:t xml:space="preserve"> darparu o dan y rheol De Minimis. Mae’</w:t>
      </w:r>
      <w:r w:rsidRPr="00647E2F" w:rsidR="00415865">
        <w:rPr>
          <w:lang w:val="cy-GB"/>
        </w:rPr>
        <w:t>n bosibl hefyd fod rhywfai</w:t>
      </w:r>
      <w:r w:rsidRPr="00647E2F">
        <w:rPr>
          <w:lang w:val="cy-GB"/>
        </w:rPr>
        <w:t>n</w:t>
      </w:r>
      <w:r w:rsidRPr="00647E2F" w:rsidR="00415865">
        <w:rPr>
          <w:lang w:val="cy-GB"/>
        </w:rPr>
        <w:t>t o g</w:t>
      </w:r>
      <w:r w:rsidRPr="00647E2F">
        <w:rPr>
          <w:lang w:val="cy-GB"/>
        </w:rPr>
        <w:t xml:space="preserve">yllid yn </w:t>
      </w:r>
      <w:r w:rsidR="008C6296">
        <w:rPr>
          <w:lang w:val="cy-GB"/>
        </w:rPr>
        <w:t>ôl disgres</w:t>
      </w:r>
      <w:r w:rsidRPr="00647E2F" w:rsidR="00415865">
        <w:rPr>
          <w:lang w:val="cy-GB"/>
        </w:rPr>
        <w:t>i</w:t>
      </w:r>
      <w:r w:rsidR="008C6296">
        <w:rPr>
          <w:lang w:val="cy-GB"/>
        </w:rPr>
        <w:t>w</w:t>
      </w:r>
      <w:r w:rsidRPr="00647E2F" w:rsidR="00415865">
        <w:rPr>
          <w:lang w:val="cy-GB"/>
        </w:rPr>
        <w:t xml:space="preserve">n neu gyllid o dan y Gronfa Cadernid Economaidd wedi cael eu darparu yn y ffordd hon. </w:t>
      </w:r>
      <w:r w:rsidRPr="00647E2F">
        <w:rPr>
          <w:lang w:val="cy-GB"/>
        </w:rPr>
        <w:t xml:space="preserve"> </w:t>
      </w:r>
    </w:p>
    <w:p w:rsidRPr="00647E2F" w:rsidR="00301CBE" w:rsidP="00301CBE" w:rsidRDefault="00301CBE" w14:paraId="0E1F0517" w14:textId="77777777">
      <w:pPr>
        <w:pStyle w:val="Default"/>
        <w:rPr>
          <w:lang w:val="cy-GB"/>
        </w:rPr>
      </w:pPr>
    </w:p>
    <w:p w:rsidRPr="00647E2F" w:rsidR="00301CBE" w:rsidP="00301CBE" w:rsidRDefault="00415865" w14:paraId="5712F482" w14:textId="16A1D7A9">
      <w:pPr>
        <w:pStyle w:val="Default"/>
        <w:rPr>
          <w:lang w:val="cy-GB"/>
        </w:rPr>
      </w:pPr>
      <w:r w:rsidRPr="00647E2F">
        <w:rPr>
          <w:lang w:val="cy-GB"/>
        </w:rPr>
        <w:t xml:space="preserve">Os dyfarnwyd cyllid ichi o dan y rheolau </w:t>
      </w:r>
      <w:r w:rsidRPr="00647E2F" w:rsidR="00301CBE">
        <w:rPr>
          <w:lang w:val="cy-GB"/>
        </w:rPr>
        <w:t xml:space="preserve">De Minimis, </w:t>
      </w:r>
      <w:r w:rsidRPr="00647E2F">
        <w:rPr>
          <w:lang w:val="cy-GB"/>
        </w:rPr>
        <w:t xml:space="preserve">bydd yr wybodaeth honno i’w gweld yn glir ar unrhyw lythyrau cynnig grant a gawsoch yn y gorffennol. </w:t>
      </w:r>
    </w:p>
    <w:p w:rsidRPr="00733D50" w:rsidR="00A61F80" w:rsidP="00733D50" w:rsidRDefault="00A61F80" w14:paraId="59BB137F" w14:textId="77777777">
      <w:pPr>
        <w:pStyle w:val="Default"/>
        <w:rPr>
          <w:lang w:val="cy-GB"/>
        </w:rPr>
      </w:pPr>
    </w:p>
    <w:p w:rsidRPr="008C6296" w:rsidR="00707AE3" w:rsidP="00733D50" w:rsidRDefault="00301CBE" w14:paraId="78E7D230" w14:textId="66A9B186">
      <w:pPr>
        <w:pStyle w:val="Default"/>
        <w:rPr>
          <w:lang w:val="cy-GB"/>
        </w:rPr>
      </w:pPr>
      <w:r w:rsidRPr="008C6296">
        <w:rPr>
          <w:b/>
          <w:bCs/>
          <w:lang w:val="cy-GB"/>
        </w:rPr>
        <w:t xml:space="preserve">RHESTR WIRIO </w:t>
      </w:r>
    </w:p>
    <w:p w:rsidRPr="00733D50" w:rsidR="00A61F80" w:rsidP="00733D50" w:rsidRDefault="008C6296" w14:paraId="70778095" w14:textId="099B6A05">
      <w:pPr>
        <w:pStyle w:val="Default"/>
        <w:rPr>
          <w:lang w:val="cy-GB"/>
        </w:rPr>
      </w:pPr>
      <w:r>
        <w:rPr>
          <w:lang w:val="cy-GB"/>
        </w:rPr>
        <w:t>Pan fyddwch yn anfon eich ffurflen gais atom, r</w:t>
      </w:r>
      <w:r w:rsidR="00415865">
        <w:rPr>
          <w:lang w:val="cy-GB"/>
        </w:rPr>
        <w:t xml:space="preserve">haid </w:t>
      </w:r>
      <w:r>
        <w:rPr>
          <w:lang w:val="cy-GB"/>
        </w:rPr>
        <w:t xml:space="preserve">ichi hefyd </w:t>
      </w:r>
      <w:r w:rsidR="00415865">
        <w:rPr>
          <w:lang w:val="cy-GB"/>
        </w:rPr>
        <w:t>anfon tystiolaeth adnabod, cyfriflenni</w:t>
      </w:r>
      <w:r w:rsidRPr="00733D50" w:rsidR="00A61F80">
        <w:rPr>
          <w:lang w:val="cy-GB"/>
        </w:rPr>
        <w:t xml:space="preserve"> banc</w:t>
      </w:r>
      <w:r w:rsidR="00415865">
        <w:rPr>
          <w:lang w:val="cy-GB"/>
        </w:rPr>
        <w:t xml:space="preserve"> ar gyfer y cyfnod mis Ionawr </w:t>
      </w:r>
      <w:r w:rsidR="00415865">
        <w:t xml:space="preserve">– mis Mawrth 2021, rhagor o wybodaeth os oes ei hangen, </w:t>
      </w:r>
      <w:r w:rsidRPr="00733D50" w:rsidR="005769B5">
        <w:rPr>
          <w:lang w:val="cy-GB"/>
        </w:rPr>
        <w:t>cyfeirnod treth unigryw</w:t>
      </w:r>
      <w:r w:rsidRPr="00733D50" w:rsidR="00EF5A4A">
        <w:rPr>
          <w:lang w:val="cy-GB"/>
        </w:rPr>
        <w:t xml:space="preserve"> (UTR)</w:t>
      </w:r>
      <w:r w:rsidR="002E4163">
        <w:rPr>
          <w:lang w:val="cy-GB"/>
        </w:rPr>
        <w:t xml:space="preserve"> / t</w:t>
      </w:r>
      <w:r w:rsidRPr="00733D50" w:rsidR="00FB4E37">
        <w:rPr>
          <w:lang w:val="cy-GB"/>
        </w:rPr>
        <w:t xml:space="preserve">ystiolaeth </w:t>
      </w:r>
      <w:r w:rsidR="002E4163">
        <w:rPr>
          <w:lang w:val="cy-GB"/>
        </w:rPr>
        <w:t xml:space="preserve">berthnasol </w:t>
      </w:r>
      <w:r w:rsidRPr="00733D50" w:rsidR="00FB4E37">
        <w:rPr>
          <w:lang w:val="cy-GB"/>
        </w:rPr>
        <w:t xml:space="preserve">arall </w:t>
      </w:r>
      <w:r w:rsidR="002E4163">
        <w:rPr>
          <w:lang w:val="cy-GB"/>
        </w:rPr>
        <w:t xml:space="preserve">os oes ei hangen, a </w:t>
      </w:r>
      <w:r w:rsidRPr="00733D50" w:rsidR="00A61F80">
        <w:rPr>
          <w:lang w:val="cy-GB"/>
        </w:rPr>
        <w:t>CV</w:t>
      </w:r>
      <w:r w:rsidRPr="00733D50" w:rsidR="00D939CE">
        <w:rPr>
          <w:lang w:val="cy-GB"/>
        </w:rPr>
        <w:t xml:space="preserve"> / proffil manwl ar gyfrif LinkedIn</w:t>
      </w:r>
      <w:r>
        <w:rPr>
          <w:lang w:val="cy-GB"/>
        </w:rPr>
        <w:t>,</w:t>
      </w:r>
      <w:r w:rsidRPr="00733D50" w:rsidR="00A61F80">
        <w:rPr>
          <w:lang w:val="cy-GB"/>
        </w:rPr>
        <w:t xml:space="preserve"> fel y nodir ar dudalen 1 a 2 o’r ddogfen hon.</w:t>
      </w:r>
    </w:p>
    <w:p w:rsidR="006C3266" w:rsidP="00733D50" w:rsidRDefault="006C3266" w14:paraId="00E12A0B" w14:textId="15DE636B">
      <w:pPr>
        <w:pStyle w:val="Default"/>
        <w:rPr>
          <w:b/>
          <w:bCs/>
          <w:sz w:val="28"/>
          <w:lang w:val="cy-GB"/>
        </w:rPr>
      </w:pPr>
    </w:p>
    <w:p w:rsidRPr="008C6296" w:rsidR="00707AE3" w:rsidP="00733D50" w:rsidRDefault="00301CBE" w14:paraId="3B72E15F" w14:textId="471A6F5F">
      <w:pPr>
        <w:pStyle w:val="Default"/>
        <w:rPr>
          <w:lang w:val="cy-GB"/>
        </w:rPr>
      </w:pPr>
      <w:r w:rsidRPr="008C6296">
        <w:rPr>
          <w:b/>
          <w:bCs/>
          <w:lang w:val="cy-GB"/>
        </w:rPr>
        <w:t>Y GRANT I WEITHWYR LLAWRYDD</w:t>
      </w:r>
    </w:p>
    <w:p w:rsidRPr="008C6296" w:rsidR="00BC23AC" w:rsidP="00733D50" w:rsidRDefault="00BC23AC" w14:paraId="413CBCF3" w14:textId="77777777">
      <w:pPr>
        <w:pStyle w:val="Default"/>
        <w:rPr>
          <w:b/>
          <w:bCs/>
          <w:lang w:val="cy-GB"/>
        </w:rPr>
      </w:pPr>
    </w:p>
    <w:p w:rsidRPr="008C6296" w:rsidR="00B372D2" w:rsidP="00733D50" w:rsidRDefault="00301CBE" w14:paraId="52297C09" w14:textId="5D4D71FB">
      <w:pPr>
        <w:pStyle w:val="Default"/>
        <w:rPr>
          <w:b/>
          <w:bCs/>
          <w:lang w:val="cy-GB"/>
        </w:rPr>
      </w:pPr>
      <w:r w:rsidRPr="008C6296">
        <w:rPr>
          <w:b/>
          <w:bCs/>
          <w:lang w:val="cy-GB"/>
        </w:rPr>
        <w:t xml:space="preserve">BETH SY’N DIGWYDD AR ÔL I’R CAIS DDOD I LAW? </w:t>
      </w:r>
    </w:p>
    <w:p w:rsidRPr="002E4163" w:rsidR="00390F47" w:rsidP="006944F4" w:rsidRDefault="002E4163" w14:paraId="5815A484" w14:textId="447DBF11">
      <w:pPr>
        <w:pStyle w:val="Default"/>
        <w:rPr>
          <w:lang w:val="cy-GB"/>
        </w:rPr>
      </w:pPr>
      <w:r>
        <w:rPr>
          <w:lang w:val="cy-GB"/>
        </w:rPr>
        <w:t>Anfonir cydnabyddiaeth atoch ymhen deg diwrnod gwaith i gadarnhau bod eich cais wedi dod i law. Penderfynir ar g</w:t>
      </w:r>
      <w:r w:rsidRPr="00733D50" w:rsidR="00096F65">
        <w:rPr>
          <w:lang w:val="cy-GB"/>
        </w:rPr>
        <w:t>eisiadau ar sail y</w:t>
      </w:r>
      <w:r>
        <w:rPr>
          <w:lang w:val="cy-GB"/>
        </w:rPr>
        <w:t>r wybodaeth a roddir ar</w:t>
      </w:r>
      <w:r w:rsidRPr="00733D50" w:rsidR="00096F65">
        <w:rPr>
          <w:lang w:val="cy-GB"/>
        </w:rPr>
        <w:t xml:space="preserve"> y ffurflen gais, </w:t>
      </w:r>
      <w:r>
        <w:rPr>
          <w:lang w:val="cy-GB"/>
        </w:rPr>
        <w:t xml:space="preserve">ar sail </w:t>
      </w:r>
      <w:r w:rsidRPr="00733D50" w:rsidR="00096F65">
        <w:rPr>
          <w:lang w:val="cy-GB"/>
        </w:rPr>
        <w:t>y dystiola</w:t>
      </w:r>
      <w:r w:rsidR="006944F4">
        <w:rPr>
          <w:lang w:val="cy-GB"/>
        </w:rPr>
        <w:t>eth gysylltiedig ac ar ôl gwirio gwybodaeth o ffynonellau arall. Os bydd unrhyw d</w:t>
      </w:r>
      <w:r w:rsidRPr="00733D50" w:rsidR="00096F65">
        <w:rPr>
          <w:lang w:val="cy-GB"/>
        </w:rPr>
        <w:t>data</w:t>
      </w:r>
      <w:r w:rsidR="006944F4">
        <w:rPr>
          <w:lang w:val="cy-GB"/>
        </w:rPr>
        <w:t>’n</w:t>
      </w:r>
      <w:r w:rsidRPr="00733D50" w:rsidR="00096F65">
        <w:rPr>
          <w:lang w:val="cy-GB"/>
        </w:rPr>
        <w:t xml:space="preserve"> anghyflawn neu</w:t>
      </w:r>
      <w:r w:rsidR="006944F4">
        <w:rPr>
          <w:lang w:val="cy-GB"/>
        </w:rPr>
        <w:t>’n</w:t>
      </w:r>
      <w:r w:rsidRPr="00733D50" w:rsidR="00096F65">
        <w:rPr>
          <w:lang w:val="cy-GB"/>
        </w:rPr>
        <w:t xml:space="preserve"> anghywir </w:t>
      </w:r>
      <w:r w:rsidR="006944F4">
        <w:rPr>
          <w:lang w:val="cy-GB"/>
        </w:rPr>
        <w:t xml:space="preserve">neu os na fyddwch wedi rhoi digon o dystiolaeth, </w:t>
      </w:r>
      <w:r w:rsidRPr="006944F4" w:rsidR="009531CD">
        <w:rPr>
          <w:bCs/>
          <w:lang w:val="cy-GB"/>
        </w:rPr>
        <w:t>byddwn yn cysylltu â chi,</w:t>
      </w:r>
      <w:r w:rsidRPr="006944F4" w:rsidR="006944F4">
        <w:rPr>
          <w:bCs/>
          <w:lang w:val="cy-GB"/>
        </w:rPr>
        <w:t xml:space="preserve"> ond os na fydd ymholiadau’n cael eu </w:t>
      </w:r>
      <w:r w:rsidRPr="006944F4" w:rsidR="009531CD">
        <w:rPr>
          <w:bCs/>
          <w:lang w:val="cy-GB"/>
        </w:rPr>
        <w:t>bodloni</w:t>
      </w:r>
      <w:r w:rsidR="006944F4">
        <w:rPr>
          <w:bCs/>
          <w:lang w:val="cy-GB"/>
        </w:rPr>
        <w:t xml:space="preserve">, </w:t>
      </w:r>
      <w:r w:rsidR="006944F4">
        <w:rPr>
          <w:b/>
          <w:bCs/>
          <w:lang w:val="cy-GB"/>
        </w:rPr>
        <w:t>bydd y cais yn cael ei wrthod</w:t>
      </w:r>
      <w:r w:rsidR="006944F4">
        <w:rPr>
          <w:bCs/>
          <w:lang w:val="cy-GB"/>
        </w:rPr>
        <w:t xml:space="preserve">. </w:t>
      </w:r>
      <w:r w:rsidRPr="006944F4" w:rsidR="00390F47">
        <w:rPr>
          <w:bCs/>
          <w:lang w:val="cy-GB"/>
        </w:rPr>
        <w:t xml:space="preserve"> </w:t>
      </w:r>
      <w:r w:rsidRPr="00733D50" w:rsidR="00096F65">
        <w:rPr>
          <w:lang w:val="cy-GB"/>
        </w:rPr>
        <w:t>Ein nod yw prosesu ceisiadau gr</w:t>
      </w:r>
      <w:r w:rsidR="006944F4">
        <w:rPr>
          <w:lang w:val="cy-GB"/>
        </w:rPr>
        <w:t xml:space="preserve">ant ymhen </w:t>
      </w:r>
      <w:r w:rsidR="00390F47">
        <w:rPr>
          <w:lang w:val="cy-GB"/>
        </w:rPr>
        <w:t xml:space="preserve">30 diwrnod </w:t>
      </w:r>
      <w:r w:rsidR="006944F4">
        <w:rPr>
          <w:lang w:val="cy-GB"/>
        </w:rPr>
        <w:t xml:space="preserve">gwaith i’r dyddiad y bydd y cynllun yn cau, ond mae’n bosibl y bydd yn cymryd mwy o amser mewn ambell achos.  </w:t>
      </w:r>
    </w:p>
    <w:p w:rsidRPr="00733D50" w:rsidR="00096F65" w:rsidP="00733D50" w:rsidRDefault="00096F65" w14:paraId="3287FFBB" w14:textId="7190B8FD">
      <w:pPr>
        <w:pStyle w:val="Default"/>
        <w:rPr>
          <w:b/>
          <w:bCs/>
          <w:lang w:val="cy-GB"/>
        </w:rPr>
      </w:pPr>
    </w:p>
    <w:p w:rsidRPr="00B42970" w:rsidR="00390F47" w:rsidP="00390F47" w:rsidRDefault="00007026" w14:paraId="114B488A" w14:textId="30B02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2970">
        <w:rPr>
          <w:rFonts w:ascii="Arial" w:hAnsi="Arial" w:cs="Arial"/>
          <w:sz w:val="24"/>
          <w:szCs w:val="24"/>
        </w:rPr>
        <w:t>Bydd ceisiadau’n cael eu hasesu i weld a ydynt yn gymwys i gael cymorth ac yna</w:t>
      </w:r>
      <w:r w:rsidRPr="00B42970" w:rsidR="00B42970">
        <w:rPr>
          <w:rFonts w:ascii="Arial" w:hAnsi="Arial" w:cs="Arial"/>
          <w:sz w:val="24"/>
          <w:szCs w:val="24"/>
        </w:rPr>
        <w:t>,</w:t>
      </w:r>
      <w:r w:rsidRPr="00B42970">
        <w:rPr>
          <w:rFonts w:ascii="Arial" w:hAnsi="Arial" w:cs="Arial"/>
          <w:sz w:val="24"/>
          <w:szCs w:val="24"/>
        </w:rPr>
        <w:t xml:space="preserve"> byddant yn cael eu blaenoriaethau yn unol â hynny. Os bydd cyllid ychwanegol yn dod ar gael o fewn cyfnod byr, mae’n bosibl y bydd ymgeiswyr a fydd yn is yn nhrefn blaenoriaeth </w:t>
      </w:r>
      <w:r w:rsidRPr="00B42970" w:rsidR="00B42970">
        <w:rPr>
          <w:rFonts w:ascii="Arial" w:hAnsi="Arial" w:cs="Arial"/>
          <w:sz w:val="24"/>
          <w:szCs w:val="24"/>
        </w:rPr>
        <w:t xml:space="preserve">yn cael cymorth. Fodd bynnag, nid oes unrhyw sicrwydd y bydd cyllid ychwanegol yn dod ar gael. </w:t>
      </w:r>
      <w:r w:rsidRPr="00B42970">
        <w:rPr>
          <w:rFonts w:ascii="Arial" w:hAnsi="Arial" w:cs="Arial"/>
          <w:sz w:val="24"/>
          <w:szCs w:val="24"/>
        </w:rPr>
        <w:t xml:space="preserve"> </w:t>
      </w:r>
    </w:p>
    <w:p w:rsidRPr="00B42970" w:rsidR="00390F47" w:rsidP="00390F47" w:rsidRDefault="00390F47" w14:paraId="102AA2D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B42970" w:rsidR="00390F47" w:rsidP="00390F47" w:rsidRDefault="00B42970" w14:paraId="4EB6ABC3" w14:textId="05A58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2970">
        <w:rPr>
          <w:rFonts w:ascii="Arial" w:hAnsi="Arial" w:cs="Arial"/>
          <w:sz w:val="24"/>
          <w:szCs w:val="24"/>
        </w:rPr>
        <w:t>Er mwyn rheoli’r cynllun hwn, sy’n un ar sail blaenoriaeth, mewn ffordd effeithlon ac eff</w:t>
      </w:r>
      <w:r w:rsidR="00EE5548">
        <w:rPr>
          <w:rFonts w:ascii="Arial" w:hAnsi="Arial" w:cs="Arial"/>
          <w:sz w:val="24"/>
          <w:szCs w:val="24"/>
        </w:rPr>
        <w:t>eithiol, ni f</w:t>
      </w:r>
      <w:r w:rsidRPr="00B42970">
        <w:rPr>
          <w:rFonts w:ascii="Arial" w:hAnsi="Arial" w:cs="Arial"/>
          <w:sz w:val="24"/>
          <w:szCs w:val="24"/>
        </w:rPr>
        <w:t xml:space="preserve">yddwn yn rhoi gwybod i unrhyw ymgeiswyr am ganlyniad eu cais nac yn prosesu unrhyw daliadau tan ar ôl i’r cynllun gau.  </w:t>
      </w:r>
    </w:p>
    <w:p w:rsidRPr="00B42970" w:rsidR="00390F47" w:rsidP="00390F47" w:rsidRDefault="00390F47" w14:paraId="50E8298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B42970" w:rsidR="00390F47" w:rsidP="00390F47" w:rsidRDefault="00B42970" w14:paraId="758D5FFA" w14:textId="602C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2970">
        <w:rPr>
          <w:rFonts w:ascii="Arial" w:hAnsi="Arial" w:cs="Arial"/>
          <w:b/>
          <w:sz w:val="24"/>
          <w:szCs w:val="24"/>
        </w:rPr>
        <w:lastRenderedPageBreak/>
        <w:t>BLAENORIAETHU</w:t>
      </w:r>
    </w:p>
    <w:p w:rsidRPr="00B42970" w:rsidR="00390F47" w:rsidP="00390F47" w:rsidRDefault="00390F47" w14:paraId="4BA7EE6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B42970" w:rsidR="00390F47" w:rsidP="00390F47" w:rsidRDefault="00B42970" w14:paraId="0471FDE7" w14:textId="1B48D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2970">
        <w:rPr>
          <w:rFonts w:ascii="Arial" w:hAnsi="Arial" w:cs="Arial"/>
          <w:sz w:val="24"/>
          <w:szCs w:val="24"/>
        </w:rPr>
        <w:t xml:space="preserve">Bydd grantiau’n cael eu dyrannu yn y drefn flaenoriaeth a ganlyn: </w:t>
      </w:r>
    </w:p>
    <w:p w:rsidRPr="00CA4000" w:rsidR="00390F47" w:rsidP="00390F47" w:rsidRDefault="00390F47" w14:paraId="24262C8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6982"/>
      </w:tblGrid>
      <w:tr w:rsidRPr="00CA4000" w:rsidR="00390F47" w:rsidTr="0054111A" w14:paraId="63A4520F" w14:textId="77777777">
        <w:tc>
          <w:tcPr>
            <w:tcW w:w="1271" w:type="dxa"/>
          </w:tcPr>
          <w:p w:rsidRPr="00CA4000" w:rsidR="00390F47" w:rsidP="0054111A" w:rsidRDefault="00B42970" w14:paraId="67873E49" w14:textId="5C663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Blaenoriaeth</w:t>
            </w:r>
          </w:p>
        </w:tc>
        <w:tc>
          <w:tcPr>
            <w:tcW w:w="6982" w:type="dxa"/>
          </w:tcPr>
          <w:p w:rsidRPr="00CA4000" w:rsidR="00390F47" w:rsidP="0054111A" w:rsidRDefault="00B42970" w14:paraId="4A6D7167" w14:textId="2D0ED8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Lefel incwm yn 2020 – 21 (gan gynnwys unrhyw daliadau SEISS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Pr="00CA4000" w:rsidR="00390F47" w:rsidTr="0054111A" w14:paraId="237AEF89" w14:textId="77777777">
        <w:tc>
          <w:tcPr>
            <w:tcW w:w="1271" w:type="dxa"/>
          </w:tcPr>
          <w:p w:rsidRPr="00CA4000" w:rsidR="00390F47" w:rsidP="0054111A" w:rsidRDefault="00390F47" w14:paraId="31ECFAE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82" w:type="dxa"/>
          </w:tcPr>
          <w:p w:rsidRPr="00CA4000" w:rsidR="00390F47" w:rsidP="0054111A" w:rsidRDefault="00390F47" w14:paraId="6B61D6D1" w14:textId="05D57B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A4000" w:rsidR="00390F47" w:rsidTr="0054111A" w14:paraId="68B50C0A" w14:textId="77777777">
        <w:trPr>
          <w:trHeight w:val="297"/>
        </w:trPr>
        <w:tc>
          <w:tcPr>
            <w:tcW w:w="1271" w:type="dxa"/>
          </w:tcPr>
          <w:p w:rsidRPr="00CA4000" w:rsidR="00390F47" w:rsidP="0054111A" w:rsidRDefault="00390F47" w14:paraId="3E442BE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6982" w:type="dxa"/>
          </w:tcPr>
          <w:p w:rsidRPr="00CA4000" w:rsidR="00390F47" w:rsidP="0054111A" w:rsidRDefault="00B42970" w14:paraId="5855A558" w14:textId="617BC9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Incwm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&lt; £4,999 </w:t>
            </w:r>
            <w:r w:rsidRPr="00CA4000">
              <w:rPr>
                <w:rFonts w:ascii="Arial" w:hAnsi="Arial" w:cs="Arial"/>
                <w:sz w:val="24"/>
                <w:szCs w:val="24"/>
              </w:rPr>
              <w:t>a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000">
              <w:rPr>
                <w:rFonts w:ascii="Arial" w:hAnsi="Arial" w:cs="Arial"/>
                <w:sz w:val="24"/>
                <w:szCs w:val="24"/>
              </w:rPr>
              <w:t>dim SEISS yn y gorffennol</w:t>
            </w:r>
          </w:p>
        </w:tc>
      </w:tr>
      <w:tr w:rsidRPr="00CA4000" w:rsidR="00390F47" w:rsidTr="0054111A" w14:paraId="28D4E848" w14:textId="77777777">
        <w:tc>
          <w:tcPr>
            <w:tcW w:w="1271" w:type="dxa"/>
          </w:tcPr>
          <w:p w:rsidRPr="00CA4000" w:rsidR="00390F47" w:rsidP="0054111A" w:rsidRDefault="00390F47" w14:paraId="049BCB2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6982" w:type="dxa"/>
          </w:tcPr>
          <w:p w:rsidRPr="00CA4000" w:rsidR="00390F47" w:rsidP="0054111A" w:rsidRDefault="00B42970" w14:paraId="67CC6F40" w14:textId="3BB95B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Incwm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&lt; £4,999 </w:t>
            </w:r>
          </w:p>
        </w:tc>
      </w:tr>
      <w:tr w:rsidRPr="00CA4000" w:rsidR="00390F47" w:rsidTr="0054111A" w14:paraId="477759FC" w14:textId="77777777">
        <w:tc>
          <w:tcPr>
            <w:tcW w:w="1271" w:type="dxa"/>
          </w:tcPr>
          <w:p w:rsidRPr="00CA4000" w:rsidR="00390F47" w:rsidP="0054111A" w:rsidRDefault="00390F47" w14:paraId="0ADFD99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6982" w:type="dxa"/>
          </w:tcPr>
          <w:p w:rsidRPr="00CA4000" w:rsidR="00390F47" w:rsidP="0054111A" w:rsidRDefault="00B42970" w14:paraId="48AA471F" w14:textId="7BED79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Incwm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000">
              <w:rPr>
                <w:rFonts w:ascii="Arial" w:hAnsi="Arial" w:cs="Arial"/>
                <w:sz w:val="24"/>
                <w:szCs w:val="24"/>
              </w:rPr>
              <w:t>rhwng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£5,000 </w:t>
            </w:r>
            <w:r w:rsidRPr="00CA4000">
              <w:rPr>
                <w:rFonts w:ascii="Arial" w:hAnsi="Arial" w:cs="Arial"/>
                <w:sz w:val="24"/>
                <w:szCs w:val="24"/>
              </w:rPr>
              <w:t>a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£9,999 </w:t>
            </w:r>
            <w:r w:rsidRPr="00CA4000">
              <w:rPr>
                <w:rFonts w:ascii="Arial" w:hAnsi="Arial" w:cs="Arial"/>
                <w:sz w:val="24"/>
                <w:szCs w:val="24"/>
              </w:rPr>
              <w:t>a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000">
              <w:rPr>
                <w:rFonts w:ascii="Arial" w:hAnsi="Arial" w:cs="Arial"/>
                <w:sz w:val="24"/>
                <w:szCs w:val="24"/>
              </w:rPr>
              <w:t>dim SEISS yn y gorffennol</w:t>
            </w:r>
          </w:p>
        </w:tc>
      </w:tr>
      <w:tr w:rsidRPr="00CA4000" w:rsidR="00390F47" w:rsidTr="0054111A" w14:paraId="74066917" w14:textId="77777777">
        <w:tc>
          <w:tcPr>
            <w:tcW w:w="1271" w:type="dxa"/>
          </w:tcPr>
          <w:p w:rsidRPr="00CA4000" w:rsidR="00390F47" w:rsidP="0054111A" w:rsidRDefault="00390F47" w14:paraId="48C3FDB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6982" w:type="dxa"/>
          </w:tcPr>
          <w:p w:rsidRPr="00CA4000" w:rsidR="00390F47" w:rsidP="0054111A" w:rsidRDefault="00B42970" w14:paraId="21E89E1C" w14:textId="1D503A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Incwm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000">
              <w:rPr>
                <w:rFonts w:ascii="Arial" w:hAnsi="Arial" w:cs="Arial"/>
                <w:sz w:val="24"/>
                <w:szCs w:val="24"/>
              </w:rPr>
              <w:t>rhwng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£5,000 </w:t>
            </w:r>
            <w:r w:rsidRPr="00CA4000">
              <w:rPr>
                <w:rFonts w:ascii="Arial" w:hAnsi="Arial" w:cs="Arial"/>
                <w:sz w:val="24"/>
                <w:szCs w:val="24"/>
              </w:rPr>
              <w:t>a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£9,999</w:t>
            </w:r>
          </w:p>
        </w:tc>
      </w:tr>
      <w:tr w:rsidRPr="00CA4000" w:rsidR="00390F47" w:rsidTr="0054111A" w14:paraId="37626567" w14:textId="77777777">
        <w:tc>
          <w:tcPr>
            <w:tcW w:w="1271" w:type="dxa"/>
          </w:tcPr>
          <w:p w:rsidRPr="00CA4000" w:rsidR="00390F47" w:rsidP="0054111A" w:rsidRDefault="00390F47" w14:paraId="34FA9E2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6982" w:type="dxa"/>
          </w:tcPr>
          <w:p w:rsidRPr="00CA4000" w:rsidR="00390F47" w:rsidP="0054111A" w:rsidRDefault="00B42970" w14:paraId="0D920F52" w14:textId="361572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Incwm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000">
              <w:rPr>
                <w:rFonts w:ascii="Arial" w:hAnsi="Arial" w:cs="Arial"/>
                <w:sz w:val="24"/>
                <w:szCs w:val="24"/>
              </w:rPr>
              <w:t>rhwng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£10,000 </w:t>
            </w:r>
            <w:r w:rsidRPr="00CA4000">
              <w:rPr>
                <w:rFonts w:ascii="Arial" w:hAnsi="Arial" w:cs="Arial"/>
                <w:sz w:val="24"/>
                <w:szCs w:val="24"/>
              </w:rPr>
              <w:t>a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£14,999 </w:t>
            </w:r>
            <w:r w:rsidRPr="00CA4000">
              <w:rPr>
                <w:rFonts w:ascii="Arial" w:hAnsi="Arial" w:cs="Arial"/>
                <w:sz w:val="24"/>
                <w:szCs w:val="24"/>
              </w:rPr>
              <w:t>a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000">
              <w:rPr>
                <w:rFonts w:ascii="Arial" w:hAnsi="Arial" w:cs="Arial"/>
                <w:sz w:val="24"/>
                <w:szCs w:val="24"/>
              </w:rPr>
              <w:t>dim SEISS yn y gorffennol</w:t>
            </w:r>
          </w:p>
        </w:tc>
      </w:tr>
      <w:tr w:rsidRPr="00CA4000" w:rsidR="00390F47" w:rsidTr="0054111A" w14:paraId="2CA11F87" w14:textId="77777777">
        <w:tc>
          <w:tcPr>
            <w:tcW w:w="1271" w:type="dxa"/>
          </w:tcPr>
          <w:p w:rsidRPr="00CA4000" w:rsidR="00390F47" w:rsidP="0054111A" w:rsidRDefault="00390F47" w14:paraId="54D8E52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6982" w:type="dxa"/>
          </w:tcPr>
          <w:p w:rsidRPr="00CA4000" w:rsidR="00390F47" w:rsidP="0054111A" w:rsidRDefault="00B42970" w14:paraId="1FDAEC1F" w14:textId="37BB86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Incwm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000">
              <w:rPr>
                <w:rFonts w:ascii="Arial" w:hAnsi="Arial" w:cs="Arial"/>
                <w:sz w:val="24"/>
                <w:szCs w:val="24"/>
              </w:rPr>
              <w:t>rhwng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£10,000 </w:t>
            </w:r>
            <w:r w:rsidRPr="00CA4000">
              <w:rPr>
                <w:rFonts w:ascii="Arial" w:hAnsi="Arial" w:cs="Arial"/>
                <w:sz w:val="24"/>
                <w:szCs w:val="24"/>
              </w:rPr>
              <w:t>a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£14,999</w:t>
            </w:r>
          </w:p>
        </w:tc>
      </w:tr>
      <w:tr w:rsidRPr="00CA4000" w:rsidR="00390F47" w:rsidTr="0054111A" w14:paraId="5C3A687D" w14:textId="77777777">
        <w:tc>
          <w:tcPr>
            <w:tcW w:w="1271" w:type="dxa"/>
          </w:tcPr>
          <w:p w:rsidRPr="00CA4000" w:rsidR="00390F47" w:rsidP="0054111A" w:rsidRDefault="00390F47" w14:paraId="3C4355B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6982" w:type="dxa"/>
          </w:tcPr>
          <w:p w:rsidRPr="00CA4000" w:rsidR="00390F47" w:rsidP="0054111A" w:rsidRDefault="00B42970" w14:paraId="7E3BEE85" w14:textId="7F5971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Incwm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000">
              <w:rPr>
                <w:rFonts w:ascii="Arial" w:hAnsi="Arial" w:cs="Arial"/>
                <w:sz w:val="24"/>
                <w:szCs w:val="24"/>
              </w:rPr>
              <w:t>rhwng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£14,999 </w:t>
            </w:r>
            <w:r w:rsidRPr="00CA4000">
              <w:rPr>
                <w:rFonts w:ascii="Arial" w:hAnsi="Arial" w:cs="Arial"/>
                <w:sz w:val="24"/>
                <w:szCs w:val="24"/>
              </w:rPr>
              <w:t>a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£19,999 </w:t>
            </w:r>
            <w:r w:rsidRPr="00CA4000">
              <w:rPr>
                <w:rFonts w:ascii="Arial" w:hAnsi="Arial" w:cs="Arial"/>
                <w:sz w:val="24"/>
                <w:szCs w:val="24"/>
              </w:rPr>
              <w:t>a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000">
              <w:rPr>
                <w:rFonts w:ascii="Arial" w:hAnsi="Arial" w:cs="Arial"/>
                <w:sz w:val="24"/>
                <w:szCs w:val="24"/>
              </w:rPr>
              <w:t>dim SEISS yn y gorffennol</w:t>
            </w:r>
          </w:p>
        </w:tc>
      </w:tr>
      <w:tr w:rsidRPr="00CA4000" w:rsidR="00390F47" w:rsidTr="0054111A" w14:paraId="0644B4F3" w14:textId="77777777">
        <w:tc>
          <w:tcPr>
            <w:tcW w:w="1271" w:type="dxa"/>
          </w:tcPr>
          <w:p w:rsidRPr="00CA4000" w:rsidR="00390F47" w:rsidP="0054111A" w:rsidRDefault="00390F47" w14:paraId="47C76D2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6982" w:type="dxa"/>
          </w:tcPr>
          <w:p w:rsidRPr="00CA4000" w:rsidR="00390F47" w:rsidP="0054111A" w:rsidRDefault="00B42970" w14:paraId="48B29681" w14:textId="05617B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Incwm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000">
              <w:rPr>
                <w:rFonts w:ascii="Arial" w:hAnsi="Arial" w:cs="Arial"/>
                <w:sz w:val="24"/>
                <w:szCs w:val="24"/>
              </w:rPr>
              <w:t>rhwng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£14,999 </w:t>
            </w:r>
            <w:r w:rsidRPr="00CA4000">
              <w:rPr>
                <w:rFonts w:ascii="Arial" w:hAnsi="Arial" w:cs="Arial"/>
                <w:sz w:val="24"/>
                <w:szCs w:val="24"/>
              </w:rPr>
              <w:t>a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£19,999</w:t>
            </w:r>
          </w:p>
        </w:tc>
      </w:tr>
      <w:tr w:rsidRPr="00CA4000" w:rsidR="00390F47" w:rsidTr="0054111A" w14:paraId="4F97B16B" w14:textId="77777777">
        <w:tc>
          <w:tcPr>
            <w:tcW w:w="1271" w:type="dxa"/>
          </w:tcPr>
          <w:p w:rsidRPr="00CA4000" w:rsidR="00390F47" w:rsidP="0054111A" w:rsidRDefault="00390F47" w14:paraId="14DE78D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6982" w:type="dxa"/>
          </w:tcPr>
          <w:p w:rsidRPr="00CA4000" w:rsidR="00390F47" w:rsidP="0054111A" w:rsidRDefault="00B42970" w14:paraId="35CE8A2D" w14:textId="072D4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Incwm</w:t>
            </w:r>
            <w:r w:rsidRPr="00CA4000" w:rsidR="00CA4000">
              <w:rPr>
                <w:rFonts w:ascii="Arial" w:hAnsi="Arial" w:cs="Arial"/>
                <w:sz w:val="24"/>
                <w:szCs w:val="24"/>
              </w:rPr>
              <w:t xml:space="preserve"> dros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£20,000 </w:t>
            </w:r>
            <w:r w:rsidRPr="00CA4000">
              <w:rPr>
                <w:rFonts w:ascii="Arial" w:hAnsi="Arial" w:cs="Arial"/>
                <w:sz w:val="24"/>
                <w:szCs w:val="24"/>
              </w:rPr>
              <w:t>a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000">
              <w:rPr>
                <w:rFonts w:ascii="Arial" w:hAnsi="Arial" w:cs="Arial"/>
                <w:sz w:val="24"/>
                <w:szCs w:val="24"/>
              </w:rPr>
              <w:t>dim SEISS yn y gorffennol</w:t>
            </w:r>
          </w:p>
        </w:tc>
      </w:tr>
      <w:tr w:rsidRPr="00CA4000" w:rsidR="00390F47" w:rsidTr="0054111A" w14:paraId="2148B6D1" w14:textId="77777777">
        <w:tc>
          <w:tcPr>
            <w:tcW w:w="1271" w:type="dxa"/>
          </w:tcPr>
          <w:p w:rsidRPr="00CA4000" w:rsidR="00390F47" w:rsidP="0054111A" w:rsidRDefault="00390F47" w14:paraId="097E443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6982" w:type="dxa"/>
          </w:tcPr>
          <w:p w:rsidRPr="00CA4000" w:rsidR="00390F47" w:rsidP="0054111A" w:rsidRDefault="00B42970" w14:paraId="4C0CC75A" w14:textId="2C8E4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00">
              <w:rPr>
                <w:rFonts w:ascii="Arial" w:hAnsi="Arial" w:cs="Arial"/>
                <w:sz w:val="24"/>
                <w:szCs w:val="24"/>
              </w:rPr>
              <w:t>Incwm</w:t>
            </w:r>
            <w:r w:rsidRPr="00CA4000" w:rsidR="00CA4000">
              <w:rPr>
                <w:rFonts w:ascii="Arial" w:hAnsi="Arial" w:cs="Arial"/>
                <w:sz w:val="24"/>
                <w:szCs w:val="24"/>
              </w:rPr>
              <w:t xml:space="preserve"> dros</w:t>
            </w:r>
            <w:r w:rsidRPr="00CA4000" w:rsidR="00390F47">
              <w:rPr>
                <w:rFonts w:ascii="Arial" w:hAnsi="Arial" w:cs="Arial"/>
                <w:sz w:val="24"/>
                <w:szCs w:val="24"/>
              </w:rPr>
              <w:t xml:space="preserve"> £20,000</w:t>
            </w:r>
          </w:p>
        </w:tc>
      </w:tr>
    </w:tbl>
    <w:p w:rsidRPr="00CA4000" w:rsidR="00390F47" w:rsidP="00390F47" w:rsidRDefault="00390F47" w14:paraId="7D9A31B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0F47" w:rsidP="00CA4000" w:rsidRDefault="00CA4000" w14:paraId="1F71FF64" w14:textId="69E4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4000">
        <w:rPr>
          <w:rFonts w:ascii="Arial" w:hAnsi="Arial" w:cs="Arial"/>
          <w:color w:val="000000"/>
          <w:sz w:val="24"/>
          <w:szCs w:val="24"/>
        </w:rPr>
        <w:t>Ym mhob un o’r bandiau</w:t>
      </w:r>
      <w:r w:rsidRPr="00CA4000" w:rsidR="00390F4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A4000">
        <w:rPr>
          <w:rFonts w:ascii="Arial" w:hAnsi="Arial" w:cs="Arial"/>
          <w:color w:val="000000"/>
          <w:sz w:val="24"/>
          <w:szCs w:val="24"/>
        </w:rPr>
        <w:t xml:space="preserve">mae’r rheini sydd wedi cael cymorth drwy SEISS yn cael blaenoriaeth is na’r rheini sydd heb gael cymorth o’r fath. </w:t>
      </w:r>
    </w:p>
    <w:p w:rsidRPr="00733D50" w:rsidR="00BC23AC" w:rsidP="00733D50" w:rsidRDefault="00BC23AC" w14:paraId="266A85D9" w14:textId="77777777">
      <w:pPr>
        <w:pStyle w:val="Default"/>
        <w:rPr>
          <w:b/>
          <w:bCs/>
          <w:lang w:val="cy-GB"/>
        </w:rPr>
      </w:pPr>
    </w:p>
    <w:p w:rsidRPr="00EE5548" w:rsidR="00390F47" w:rsidP="00390F47" w:rsidRDefault="00390F47" w14:paraId="0E486156" w14:textId="3B0F7FE8">
      <w:pPr>
        <w:pStyle w:val="Default"/>
        <w:rPr>
          <w:lang w:val="cy-GB"/>
        </w:rPr>
      </w:pPr>
      <w:r w:rsidRPr="00EE5548">
        <w:rPr>
          <w:b/>
          <w:bCs/>
          <w:lang w:val="cy-GB"/>
        </w:rPr>
        <w:t>Os yw’</w:t>
      </w:r>
      <w:r w:rsidRPr="00EE5548" w:rsidR="009531CD">
        <w:rPr>
          <w:b/>
          <w:bCs/>
          <w:lang w:val="cy-GB"/>
        </w:rPr>
        <w:t>ch cais yn cael ei gymeradwyo</w:t>
      </w:r>
      <w:r w:rsidRPr="00EE5548" w:rsidR="00CA4000">
        <w:rPr>
          <w:bCs/>
          <w:lang w:val="cy-GB"/>
        </w:rPr>
        <w:t>,</w:t>
      </w:r>
      <w:r w:rsidRPr="00EE5548" w:rsidR="009531CD">
        <w:rPr>
          <w:b/>
          <w:bCs/>
          <w:lang w:val="cy-GB"/>
        </w:rPr>
        <w:t xml:space="preserve"> </w:t>
      </w:r>
      <w:r w:rsidRPr="00EE5548" w:rsidR="009531CD">
        <w:rPr>
          <w:lang w:val="cy-GB"/>
        </w:rPr>
        <w:t xml:space="preserve">byddwch </w:t>
      </w:r>
      <w:r w:rsidRPr="00EE5548" w:rsidR="00CA4000">
        <w:rPr>
          <w:lang w:val="cy-GB"/>
        </w:rPr>
        <w:t xml:space="preserve">yn cael </w:t>
      </w:r>
      <w:r w:rsidRPr="00EE5548" w:rsidR="009531CD">
        <w:rPr>
          <w:lang w:val="cy-GB"/>
        </w:rPr>
        <w:t>llythyr cynnig grant drwy</w:t>
      </w:r>
      <w:r w:rsidRPr="00EE5548" w:rsidR="00CA4000">
        <w:rPr>
          <w:lang w:val="cy-GB"/>
        </w:rPr>
        <w:t xml:space="preserve">’r e-bost yn rhoi gwybod ichi bod </w:t>
      </w:r>
      <w:r w:rsidRPr="00EE5548" w:rsidR="009531CD">
        <w:rPr>
          <w:lang w:val="cy-GB"/>
        </w:rPr>
        <w:t>grant yn cael ei ddyfarnu</w:t>
      </w:r>
      <w:r w:rsidRPr="00EE5548" w:rsidR="00CA4000">
        <w:rPr>
          <w:lang w:val="cy-GB"/>
        </w:rPr>
        <w:t xml:space="preserve"> ichi</w:t>
      </w:r>
      <w:r w:rsidRPr="00EE5548" w:rsidR="009531CD">
        <w:rPr>
          <w:lang w:val="cy-GB"/>
        </w:rPr>
        <w:t xml:space="preserve">. Bydd 100% o’r grant yn cael ei dalu ymlaen llaw. </w:t>
      </w:r>
      <w:r w:rsidRPr="00EE5548" w:rsidR="00CA4000">
        <w:rPr>
          <w:lang w:val="cy-GB"/>
        </w:rPr>
        <w:t xml:space="preserve">Mae’n bosibl </w:t>
      </w:r>
      <w:r w:rsidRPr="00EE5548" w:rsidR="00FF327B">
        <w:rPr>
          <w:lang w:val="cy-GB"/>
        </w:rPr>
        <w:t>y bydd gwaith</w:t>
      </w:r>
      <w:r w:rsidRPr="00EE5548" w:rsidR="00CA4000">
        <w:rPr>
          <w:lang w:val="cy-GB"/>
        </w:rPr>
        <w:t xml:space="preserve"> </w:t>
      </w:r>
      <w:r w:rsidRPr="00EE5548">
        <w:rPr>
          <w:lang w:val="cy-GB"/>
        </w:rPr>
        <w:t>D</w:t>
      </w:r>
      <w:r w:rsidRPr="00EE5548" w:rsidR="00CA4000">
        <w:rPr>
          <w:lang w:val="cy-GB"/>
        </w:rPr>
        <w:t>iwy</w:t>
      </w:r>
      <w:r w:rsidRPr="00EE5548" w:rsidR="00FF327B">
        <w:rPr>
          <w:lang w:val="cy-GB"/>
        </w:rPr>
        <w:t>drwydd Dyladwy yn cael ei wneud</w:t>
      </w:r>
      <w:r w:rsidRPr="00EE5548" w:rsidR="00CA4000">
        <w:rPr>
          <w:lang w:val="cy-GB"/>
        </w:rPr>
        <w:t xml:space="preserve"> ar adegau yn ystod y broses gymeradwyo a hefyd ar ei hôl. Mae’n bosibl y byddwn yn gofyn ichi am wybodaeth </w:t>
      </w:r>
      <w:r w:rsidRPr="00EE5548" w:rsidR="00FF327B">
        <w:rPr>
          <w:lang w:val="cy-GB"/>
        </w:rPr>
        <w:t>eglurhaol ar unrhyw adeg.</w:t>
      </w:r>
    </w:p>
    <w:p w:rsidRPr="00733D50" w:rsidR="00BC23AC" w:rsidP="00733D50" w:rsidRDefault="00BC23AC" w14:paraId="5F9D924C" w14:textId="14BABB29">
      <w:pPr>
        <w:pStyle w:val="Default"/>
        <w:rPr>
          <w:lang w:val="cy-GB"/>
        </w:rPr>
      </w:pPr>
    </w:p>
    <w:p w:rsidRPr="00733D50" w:rsidR="009531CD" w:rsidP="00733D50" w:rsidRDefault="009531CD" w14:paraId="3B025DDA" w14:textId="77777777">
      <w:pPr>
        <w:pStyle w:val="Default"/>
        <w:rPr>
          <w:lang w:val="cy-GB"/>
        </w:rPr>
      </w:pPr>
    </w:p>
    <w:p w:rsidRPr="00733D50" w:rsidR="009531CD" w:rsidP="00733D50" w:rsidRDefault="00390F47" w14:paraId="64D751C7" w14:textId="1F892802">
      <w:pPr>
        <w:pStyle w:val="Default"/>
        <w:rPr>
          <w:lang w:val="cy-GB"/>
        </w:rPr>
      </w:pPr>
      <w:r w:rsidRPr="00EE5548">
        <w:rPr>
          <w:b/>
          <w:bCs/>
          <w:lang w:val="cy-GB"/>
        </w:rPr>
        <w:t>Os nad yw’</w:t>
      </w:r>
      <w:r w:rsidRPr="00EE5548" w:rsidR="009531CD">
        <w:rPr>
          <w:b/>
          <w:bCs/>
          <w:lang w:val="cy-GB"/>
        </w:rPr>
        <w:t>ch cais yn llwyddiannus</w:t>
      </w:r>
      <w:r w:rsidR="00FF327B">
        <w:rPr>
          <w:lang w:val="cy-GB"/>
        </w:rPr>
        <w:t>, byddwch yn cael</w:t>
      </w:r>
      <w:r w:rsidRPr="00733D50" w:rsidR="009531CD">
        <w:rPr>
          <w:lang w:val="cy-GB"/>
        </w:rPr>
        <w:t xml:space="preserve"> e-bost yn amlinellu’r rheswm/rhesymau dros wrthod eich cais. Nid oes proses apelio.</w:t>
      </w:r>
    </w:p>
    <w:p w:rsidRPr="00733D50" w:rsidR="00BC23AC" w:rsidP="00733D50" w:rsidRDefault="00BC23AC" w14:paraId="33693A7A" w14:textId="77777777">
      <w:pPr>
        <w:pStyle w:val="Default"/>
        <w:rPr>
          <w:b/>
          <w:bCs/>
          <w:lang w:val="cy-GB"/>
        </w:rPr>
      </w:pPr>
    </w:p>
    <w:p w:rsidR="009F252A" w:rsidP="006172A5" w:rsidRDefault="00390F47" w14:paraId="227468BC" w14:textId="223A63A7">
      <w:pPr>
        <w:pStyle w:val="Default"/>
      </w:pPr>
      <w:r>
        <w:rPr>
          <w:b/>
          <w:bCs/>
          <w:sz w:val="28"/>
          <w:lang w:val="cy-GB"/>
        </w:rPr>
        <w:t>Y GRANT I W</w:t>
      </w:r>
      <w:r w:rsidRPr="00733D50">
        <w:rPr>
          <w:b/>
          <w:bCs/>
          <w:sz w:val="28"/>
          <w:lang w:val="cy-GB"/>
        </w:rPr>
        <w:t>EITHWYR LLAWRYDD – AD-DALU’R GRANT</w:t>
      </w:r>
    </w:p>
    <w:p w:rsidRPr="00733D50" w:rsidR="009531CD" w:rsidP="00733D50" w:rsidRDefault="009531CD" w14:paraId="65AB73EA" w14:textId="1EE999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3D50">
        <w:rPr>
          <w:rFonts w:ascii="Arial" w:hAnsi="Arial" w:cs="Arial"/>
          <w:sz w:val="24"/>
          <w:szCs w:val="24"/>
        </w:rPr>
        <w:t>Dylai ymgeiswyr n</w:t>
      </w:r>
      <w:r w:rsidR="00390F47">
        <w:rPr>
          <w:rFonts w:ascii="Arial" w:hAnsi="Arial" w:cs="Arial"/>
          <w:sz w:val="24"/>
          <w:szCs w:val="24"/>
        </w:rPr>
        <w:t>odi ei bod yn bosibl y bydd yr awdurdod l</w:t>
      </w:r>
      <w:r w:rsidRPr="00733D50">
        <w:rPr>
          <w:rFonts w:ascii="Arial" w:hAnsi="Arial" w:cs="Arial"/>
          <w:sz w:val="24"/>
          <w:szCs w:val="24"/>
        </w:rPr>
        <w:t xml:space="preserve">leol yn </w:t>
      </w:r>
      <w:r w:rsidR="00FF327B">
        <w:rPr>
          <w:rFonts w:ascii="Arial" w:hAnsi="Arial" w:cs="Arial"/>
          <w:sz w:val="24"/>
          <w:szCs w:val="24"/>
        </w:rPr>
        <w:t xml:space="preserve">gofyn iddynt ad-dalu’r grant yn llawn neu’n rhannol os daw tystiolaeth </w:t>
      </w:r>
      <w:r w:rsidRPr="00733D50">
        <w:rPr>
          <w:rFonts w:ascii="Arial" w:hAnsi="Arial" w:cs="Arial"/>
          <w:sz w:val="24"/>
          <w:szCs w:val="24"/>
        </w:rPr>
        <w:t>i’r amlwg i ddangos nad oedd</w:t>
      </w:r>
      <w:r w:rsidR="00390F47">
        <w:rPr>
          <w:rFonts w:ascii="Arial" w:hAnsi="Arial" w:cs="Arial"/>
          <w:sz w:val="24"/>
          <w:szCs w:val="24"/>
        </w:rPr>
        <w:t xml:space="preserve"> yr ymgeisydd yn gymwys i gael</w:t>
      </w:r>
      <w:r w:rsidRPr="00733D50">
        <w:rPr>
          <w:rFonts w:ascii="Arial" w:hAnsi="Arial" w:cs="Arial"/>
          <w:sz w:val="24"/>
          <w:szCs w:val="24"/>
        </w:rPr>
        <w:t xml:space="preserve"> y Grant</w:t>
      </w:r>
      <w:r w:rsidRPr="00733D50" w:rsidR="00FB4E37">
        <w:rPr>
          <w:rFonts w:ascii="Arial" w:hAnsi="Arial" w:cs="Arial"/>
          <w:sz w:val="24"/>
          <w:szCs w:val="24"/>
        </w:rPr>
        <w:t xml:space="preserve"> i W</w:t>
      </w:r>
      <w:r w:rsidRPr="00733D50">
        <w:rPr>
          <w:rFonts w:ascii="Arial" w:hAnsi="Arial" w:cs="Arial"/>
          <w:sz w:val="24"/>
          <w:szCs w:val="24"/>
        </w:rPr>
        <w:t>eithwyr Llawrydd.</w:t>
      </w:r>
    </w:p>
    <w:sectPr w:rsidRPr="00733D50" w:rsidR="009531CD" w:rsidSect="00065103">
      <w:footerReference w:type="default" r:id="rId14"/>
      <w:pgSz w:w="11906" w:h="17338"/>
      <w:pgMar w:top="1400" w:right="902" w:bottom="0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988D" w14:textId="77777777" w:rsidR="00C521FC" w:rsidRDefault="00C521FC" w:rsidP="00065103">
      <w:pPr>
        <w:spacing w:after="0" w:line="240" w:lineRule="auto"/>
      </w:pPr>
      <w:r>
        <w:separator/>
      </w:r>
    </w:p>
  </w:endnote>
  <w:endnote w:type="continuationSeparator" w:id="0">
    <w:p w14:paraId="1D8557C7" w14:textId="77777777" w:rsidR="00C521FC" w:rsidRDefault="00C521FC" w:rsidP="0006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56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1AE42" w14:textId="724FDB7C" w:rsidR="0054111A" w:rsidRDefault="005411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D576A" w14:textId="77777777" w:rsidR="0054111A" w:rsidRDefault="00541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970D1" w14:textId="77777777" w:rsidR="00C521FC" w:rsidRDefault="00C521FC" w:rsidP="00065103">
      <w:pPr>
        <w:spacing w:after="0" w:line="240" w:lineRule="auto"/>
      </w:pPr>
      <w:r>
        <w:separator/>
      </w:r>
    </w:p>
  </w:footnote>
  <w:footnote w:type="continuationSeparator" w:id="0">
    <w:p w14:paraId="196DDBC1" w14:textId="77777777" w:rsidR="00C521FC" w:rsidRDefault="00C521FC" w:rsidP="0006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141"/>
    <w:multiLevelType w:val="hybridMultilevel"/>
    <w:tmpl w:val="B464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51A"/>
    <w:multiLevelType w:val="hybridMultilevel"/>
    <w:tmpl w:val="EE62DCB8"/>
    <w:lvl w:ilvl="0" w:tplc="F982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B4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0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A8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25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8B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AE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0F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6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115D4A"/>
    <w:multiLevelType w:val="hybridMultilevel"/>
    <w:tmpl w:val="5278251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4E0A"/>
    <w:multiLevelType w:val="multilevel"/>
    <w:tmpl w:val="553E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0491F"/>
    <w:multiLevelType w:val="hybridMultilevel"/>
    <w:tmpl w:val="C6FE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0D8"/>
    <w:multiLevelType w:val="hybridMultilevel"/>
    <w:tmpl w:val="C476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D5D8F"/>
    <w:multiLevelType w:val="hybridMultilevel"/>
    <w:tmpl w:val="21D07F58"/>
    <w:lvl w:ilvl="0" w:tplc="C7B286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4A45"/>
    <w:multiLevelType w:val="hybridMultilevel"/>
    <w:tmpl w:val="16B6B7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4069A"/>
    <w:multiLevelType w:val="hybridMultilevel"/>
    <w:tmpl w:val="1F9E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07564"/>
    <w:multiLevelType w:val="hybridMultilevel"/>
    <w:tmpl w:val="B86E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56E03"/>
    <w:multiLevelType w:val="hybridMultilevel"/>
    <w:tmpl w:val="8A5A249E"/>
    <w:lvl w:ilvl="0" w:tplc="121AF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C7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2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81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83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66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07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E6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6D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47598"/>
    <w:multiLevelType w:val="hybridMultilevel"/>
    <w:tmpl w:val="2A1C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2AF5"/>
    <w:multiLevelType w:val="hybridMultilevel"/>
    <w:tmpl w:val="45C6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356CE"/>
    <w:multiLevelType w:val="hybridMultilevel"/>
    <w:tmpl w:val="D300657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44706"/>
    <w:multiLevelType w:val="multilevel"/>
    <w:tmpl w:val="F928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F0EE6"/>
    <w:multiLevelType w:val="hybridMultilevel"/>
    <w:tmpl w:val="5F84E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100"/>
    <w:multiLevelType w:val="multilevel"/>
    <w:tmpl w:val="CE7CF54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122143B"/>
    <w:multiLevelType w:val="hybridMultilevel"/>
    <w:tmpl w:val="B9BE65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BB3419"/>
    <w:multiLevelType w:val="hybridMultilevel"/>
    <w:tmpl w:val="C24A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0370"/>
    <w:multiLevelType w:val="multilevel"/>
    <w:tmpl w:val="3274D91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2DE0F6E"/>
    <w:multiLevelType w:val="hybridMultilevel"/>
    <w:tmpl w:val="20B40606"/>
    <w:lvl w:ilvl="0" w:tplc="51A0C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40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6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2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C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8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0B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A5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0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11"/>
  </w:num>
  <w:num w:numId="14">
    <w:abstractNumId w:val="16"/>
  </w:num>
  <w:num w:numId="15">
    <w:abstractNumId w:val="19"/>
  </w:num>
  <w:num w:numId="16">
    <w:abstractNumId w:val="6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3"/>
    <w:rsid w:val="00005259"/>
    <w:rsid w:val="00007026"/>
    <w:rsid w:val="00010CA5"/>
    <w:rsid w:val="0001687F"/>
    <w:rsid w:val="00065103"/>
    <w:rsid w:val="00096F65"/>
    <w:rsid w:val="00097BDB"/>
    <w:rsid w:val="000A332A"/>
    <w:rsid w:val="000A6381"/>
    <w:rsid w:val="000B718A"/>
    <w:rsid w:val="000C055D"/>
    <w:rsid w:val="000D3C2A"/>
    <w:rsid w:val="000D3FC4"/>
    <w:rsid w:val="000E5246"/>
    <w:rsid w:val="000F619F"/>
    <w:rsid w:val="0011726C"/>
    <w:rsid w:val="00134279"/>
    <w:rsid w:val="00151667"/>
    <w:rsid w:val="001571E9"/>
    <w:rsid w:val="001612C6"/>
    <w:rsid w:val="001702B9"/>
    <w:rsid w:val="00176AF5"/>
    <w:rsid w:val="00180640"/>
    <w:rsid w:val="00184F7A"/>
    <w:rsid w:val="001B00CF"/>
    <w:rsid w:val="001F157B"/>
    <w:rsid w:val="00251655"/>
    <w:rsid w:val="0025334A"/>
    <w:rsid w:val="00281C6F"/>
    <w:rsid w:val="002871AF"/>
    <w:rsid w:val="0029042A"/>
    <w:rsid w:val="00297878"/>
    <w:rsid w:val="002B085D"/>
    <w:rsid w:val="002B4B4B"/>
    <w:rsid w:val="002D6A88"/>
    <w:rsid w:val="002D75C6"/>
    <w:rsid w:val="002E4163"/>
    <w:rsid w:val="002E78B3"/>
    <w:rsid w:val="00301CBE"/>
    <w:rsid w:val="0031616A"/>
    <w:rsid w:val="00335DFC"/>
    <w:rsid w:val="003475FB"/>
    <w:rsid w:val="00355B43"/>
    <w:rsid w:val="00357460"/>
    <w:rsid w:val="00371254"/>
    <w:rsid w:val="00390F47"/>
    <w:rsid w:val="003A753F"/>
    <w:rsid w:val="003B5D0D"/>
    <w:rsid w:val="003C76B0"/>
    <w:rsid w:val="003D17C8"/>
    <w:rsid w:val="003D20ED"/>
    <w:rsid w:val="003D51DC"/>
    <w:rsid w:val="00400BA4"/>
    <w:rsid w:val="00402D50"/>
    <w:rsid w:val="00404DAC"/>
    <w:rsid w:val="0041199E"/>
    <w:rsid w:val="00415865"/>
    <w:rsid w:val="00417DF5"/>
    <w:rsid w:val="0045316F"/>
    <w:rsid w:val="004835AE"/>
    <w:rsid w:val="004A4A89"/>
    <w:rsid w:val="004A5C44"/>
    <w:rsid w:val="004A620E"/>
    <w:rsid w:val="004C1F55"/>
    <w:rsid w:val="004C3335"/>
    <w:rsid w:val="00503BBB"/>
    <w:rsid w:val="00510280"/>
    <w:rsid w:val="0054111A"/>
    <w:rsid w:val="00542EF4"/>
    <w:rsid w:val="0054582C"/>
    <w:rsid w:val="00547E01"/>
    <w:rsid w:val="005705D8"/>
    <w:rsid w:val="005769B5"/>
    <w:rsid w:val="005A022A"/>
    <w:rsid w:val="005A143B"/>
    <w:rsid w:val="005A3FE4"/>
    <w:rsid w:val="005B268D"/>
    <w:rsid w:val="005C3707"/>
    <w:rsid w:val="005F2216"/>
    <w:rsid w:val="005F3811"/>
    <w:rsid w:val="006172A5"/>
    <w:rsid w:val="00621DB1"/>
    <w:rsid w:val="006423C6"/>
    <w:rsid w:val="0064499E"/>
    <w:rsid w:val="00647E2F"/>
    <w:rsid w:val="00656F75"/>
    <w:rsid w:val="0067035D"/>
    <w:rsid w:val="00690A1C"/>
    <w:rsid w:val="006944F4"/>
    <w:rsid w:val="006A7324"/>
    <w:rsid w:val="006B097F"/>
    <w:rsid w:val="006C3266"/>
    <w:rsid w:val="00707AE3"/>
    <w:rsid w:val="00722D8B"/>
    <w:rsid w:val="00725A61"/>
    <w:rsid w:val="00733D50"/>
    <w:rsid w:val="0073677E"/>
    <w:rsid w:val="00753715"/>
    <w:rsid w:val="007550AE"/>
    <w:rsid w:val="00772A6C"/>
    <w:rsid w:val="00773B2C"/>
    <w:rsid w:val="00773C20"/>
    <w:rsid w:val="00796CED"/>
    <w:rsid w:val="007A5B21"/>
    <w:rsid w:val="007E3BB1"/>
    <w:rsid w:val="00822032"/>
    <w:rsid w:val="00866C39"/>
    <w:rsid w:val="008779E8"/>
    <w:rsid w:val="008A5B47"/>
    <w:rsid w:val="008C6296"/>
    <w:rsid w:val="008D23D4"/>
    <w:rsid w:val="00902638"/>
    <w:rsid w:val="00904F15"/>
    <w:rsid w:val="00921A3F"/>
    <w:rsid w:val="0094419B"/>
    <w:rsid w:val="00945544"/>
    <w:rsid w:val="00951B79"/>
    <w:rsid w:val="009531CD"/>
    <w:rsid w:val="009904AE"/>
    <w:rsid w:val="009C56C7"/>
    <w:rsid w:val="009F1857"/>
    <w:rsid w:val="009F252A"/>
    <w:rsid w:val="00A61F80"/>
    <w:rsid w:val="00A66DB2"/>
    <w:rsid w:val="00A709E6"/>
    <w:rsid w:val="00A7427C"/>
    <w:rsid w:val="00A9565B"/>
    <w:rsid w:val="00A96725"/>
    <w:rsid w:val="00AF6A10"/>
    <w:rsid w:val="00B047F8"/>
    <w:rsid w:val="00B24651"/>
    <w:rsid w:val="00B372D2"/>
    <w:rsid w:val="00B4085F"/>
    <w:rsid w:val="00B425D5"/>
    <w:rsid w:val="00B42970"/>
    <w:rsid w:val="00B4512B"/>
    <w:rsid w:val="00B45C1A"/>
    <w:rsid w:val="00B51262"/>
    <w:rsid w:val="00B52C46"/>
    <w:rsid w:val="00B842A8"/>
    <w:rsid w:val="00B86076"/>
    <w:rsid w:val="00B91D42"/>
    <w:rsid w:val="00B92A79"/>
    <w:rsid w:val="00BA05C8"/>
    <w:rsid w:val="00BA4800"/>
    <w:rsid w:val="00BB4759"/>
    <w:rsid w:val="00BC23AC"/>
    <w:rsid w:val="00BC4E9B"/>
    <w:rsid w:val="00BD4573"/>
    <w:rsid w:val="00BF55B4"/>
    <w:rsid w:val="00C27065"/>
    <w:rsid w:val="00C322A0"/>
    <w:rsid w:val="00C521FC"/>
    <w:rsid w:val="00C60CA3"/>
    <w:rsid w:val="00C7464B"/>
    <w:rsid w:val="00C751D6"/>
    <w:rsid w:val="00C90A4D"/>
    <w:rsid w:val="00C94774"/>
    <w:rsid w:val="00CA4000"/>
    <w:rsid w:val="00CA4BE4"/>
    <w:rsid w:val="00D05C5A"/>
    <w:rsid w:val="00D06BB7"/>
    <w:rsid w:val="00D40075"/>
    <w:rsid w:val="00D45C04"/>
    <w:rsid w:val="00D51CD9"/>
    <w:rsid w:val="00D90CB6"/>
    <w:rsid w:val="00D939CE"/>
    <w:rsid w:val="00D95EA5"/>
    <w:rsid w:val="00DD0C3A"/>
    <w:rsid w:val="00DE60F7"/>
    <w:rsid w:val="00DF3CDE"/>
    <w:rsid w:val="00DF618A"/>
    <w:rsid w:val="00E21031"/>
    <w:rsid w:val="00E30B1F"/>
    <w:rsid w:val="00E3694C"/>
    <w:rsid w:val="00E53F09"/>
    <w:rsid w:val="00E77679"/>
    <w:rsid w:val="00E85B8D"/>
    <w:rsid w:val="00E8700B"/>
    <w:rsid w:val="00ED1BCC"/>
    <w:rsid w:val="00EE2DB4"/>
    <w:rsid w:val="00EE47E3"/>
    <w:rsid w:val="00EE5548"/>
    <w:rsid w:val="00EF5A4A"/>
    <w:rsid w:val="00F23089"/>
    <w:rsid w:val="00F4198F"/>
    <w:rsid w:val="00F50843"/>
    <w:rsid w:val="00F87F77"/>
    <w:rsid w:val="00FA4D33"/>
    <w:rsid w:val="00FB4E37"/>
    <w:rsid w:val="00FD02A1"/>
    <w:rsid w:val="00FE0610"/>
    <w:rsid w:val="00FE6504"/>
    <w:rsid w:val="00FF0671"/>
    <w:rsid w:val="00FF2006"/>
    <w:rsid w:val="00FF327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7ED9"/>
  <w15:chartTrackingRefBased/>
  <w15:docId w15:val="{5A098D3D-4B12-4837-9BEB-C954EB25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47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F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A33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67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03"/>
  </w:style>
  <w:style w:type="paragraph" w:styleId="Footer">
    <w:name w:val="footer"/>
    <w:basedOn w:val="Normal"/>
    <w:link w:val="FooterChar"/>
    <w:uiPriority w:val="99"/>
    <w:unhideWhenUsed/>
    <w:rsid w:val="0006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03"/>
  </w:style>
  <w:style w:type="table" w:styleId="TableGrid">
    <w:name w:val="Table Grid"/>
    <w:basedOn w:val="TableNormal"/>
    <w:uiPriority w:val="39"/>
    <w:rsid w:val="0039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E41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52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20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6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2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35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4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undchecker.businesswales.gov.wales/culture/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undchecker.businesswales.gov.wales/culture/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5A36987F67E4C9D07653DACF2D922" ma:contentTypeVersion="9" ma:contentTypeDescription="Create a new document." ma:contentTypeScope="" ma:versionID="b3716c6ac75dde9afd8d324036d4e171">
  <xsd:schema xmlns:xsd="http://www.w3.org/2001/XMLSchema" xmlns:xs="http://www.w3.org/2001/XMLSchema" xmlns:p="http://schemas.microsoft.com/office/2006/metadata/properties" xmlns:ns3="eaf99a36-24a3-4d80-a5d5-3ad3ee135ea6" targetNamespace="http://schemas.microsoft.com/office/2006/metadata/properties" ma:root="true" ma:fieldsID="9d22b616e0f9a133c77ef9f410ed5337" ns3:_="">
    <xsd:import namespace="eaf99a36-24a3-4d80-a5d5-3ad3ee135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9a36-24a3-4d80-a5d5-3ad3ee135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A34708218</value>
    </field>
    <field name="Objective-Title">
      <value order="0">20210508 - Wales Culture Recovery Fund Freelancer Fund Rount 2 - Guidance - FINAL ISSUE CYMRAEG V2 13052021</value>
    </field>
    <field name="Objective-Description">
      <value order="0"/>
    </field>
    <field name="Objective-CreationStamp">
      <value order="0">2021-05-13T17:36:46Z</value>
    </field>
    <field name="Objective-IsApproved">
      <value order="0">false</value>
    </field>
    <field name="Objective-IsPublished">
      <value order="0">true</value>
    </field>
    <field name="Objective-DatePublished">
      <value order="0">2021-05-13T17:37:13Z</value>
    </field>
    <field name="Objective-ModificationStamp">
      <value order="0">2021-05-13T17:37:13Z</value>
    </field>
    <field name="Objective-Owner">
      <value order="0">Osbaldeston, Paul (ESNR - Creative Wales)</value>
    </field>
    <field name="Objective-Path">
      <value order="0">Objective Global Folder:Business File Plan:COVID-19:# Economy, Skills &amp; Natural Resources (ESNR) - COVID-19 (Coronavirus):1 - Save:Culture, Sport &amp; Tourism - Culture &amp; Sports:C&amp;S Cross Sector:Cultural Recovery Fund:Cultural Recovery Fund - Applications - Freelance Support Scheme - 2020-2025:Cultural Recovery Fund - Freelancer Fund Round 2 May 2021</value>
    </field>
    <field name="Objective-Parent">
      <value order="0">Cultural Recovery Fund - Freelancer Fund Round 2 May 2021</value>
    </field>
    <field name="Objective-State">
      <value order="0">Published</value>
    </field>
    <field name="Objective-VersionId">
      <value order="0">vA68424334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qA1445395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D063-C7EA-489F-A9AD-FC242EE05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99a36-24a3-4d80-a5d5-3ad3ee135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A6DB6A3-0A1B-4F56-AF77-A4C96F5E8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DB464-E4D9-4E31-9A19-5980CDC48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520772-DD8D-4482-AF0D-721ABBE9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2722</Words>
  <Characters>15520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Freelancer Fund Phase 2 FINAL Guidance Document Welsh</dc:title>
  <dc:subject>
  </dc:subject>
  <dc:creator>Evans, Gerwyn (ESNR - Creative Wales)</dc:creator>
  <cp:keywords>
  </cp:keywords>
  <dc:description>
  </dc:description>
  <cp:lastModifiedBy>Hayley McDonald</cp:lastModifiedBy>
  <cp:revision>1</cp:revision>
  <dcterms:created xsi:type="dcterms:W3CDTF">2021-05-13T17:36:00Z</dcterms:created>
  <dcterms:modified xsi:type="dcterms:W3CDTF">2021-05-17T08:33:39Z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0x01010041E5A36987F67E4C9D07653DACF2D922</vt:lpwstr>
  </property>
  <property fmtid="{D5CDD505-2E9C-101B-9397-08002B2CF9AE}" pid="3" name="Objective-Id">
    <vt:lpwstr>A34708218</vt:lpwstr>
  </property>
  <property fmtid="{D5CDD505-2E9C-101B-9397-08002B2CF9AE}" pid="4" name="Objective-Title">
    <vt:lpwstr>20210508 - Wales Culture Recovery Fund Freelancer Fund Rount 2 - Guidance - FINAL ISSUE CYMRAEG V2 13052021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2021-05-13T17:36:54Z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2021-05-13T17:37:13Z</vt:filetime>
  </property>
  <property fmtid="{D5CDD505-2E9C-101B-9397-08002B2CF9AE}" pid="10" name="Objective-ModificationStamp">
    <vt:filetime>2021-05-13T17:37:13Z</vt:filetime>
  </property>
  <property fmtid="{D5CDD505-2E9C-101B-9397-08002B2CF9AE}" pid="11" name="Objective-Owner">
    <vt:lpwstr>Osbaldeston, Paul (ESNR - Creative Wales)</vt:lpwstr>
  </property>
  <property fmtid="{D5CDD505-2E9C-101B-9397-08002B2CF9AE}" pid="12" name="Objective-Path">
    <vt:lpwstr>Objective Global Folder:Business File Plan:COVID-19:# Economy, Skills &amp; Natural Resources (ESNR) - COVID-19 (Coronavirus):1 - Save:Culture, Sport &amp; Tourism - Culture &amp; Sports:C&amp;S Cross Sector:Cultural Recovery Fund:Cultural Recovery Fund - Applications - </vt:lpwstr>
  </property>
  <property fmtid="{D5CDD505-2E9C-101B-9397-08002B2CF9AE}" pid="13" name="Objective-Parent">
    <vt:lpwstr>Cultural Recovery Fund - Freelancer Fund Round 2 May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vA68424334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2021-05-12T23:00:00Z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